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sz w:val="30"/>
        </w:rPr>
      </w:pPr>
      <w:r>
        <w:rPr>
          <w:rFonts w:hAnsi="宋体"/>
          <w:color w:val="000000"/>
          <w:sz w:val="30"/>
        </w:rPr>
        <w:t>附件</w:t>
      </w:r>
      <w:r>
        <w:rPr>
          <w:color w:val="000000"/>
          <w:sz w:val="30"/>
        </w:rPr>
        <w:t>1</w:t>
      </w:r>
    </w:p>
    <w:p>
      <w:pPr>
        <w:jc w:val="center"/>
        <w:rPr>
          <w:color w:val="000000"/>
          <w:sz w:val="32"/>
        </w:rPr>
      </w:pPr>
      <w:bookmarkStart w:id="0" w:name="_GoBack"/>
      <w:r>
        <w:rPr>
          <w:rFonts w:hint="eastAsia"/>
          <w:color w:val="000000"/>
          <w:sz w:val="32"/>
          <w:lang w:val="en-US" w:eastAsia="zh-CN"/>
        </w:rPr>
        <w:t>2020</w:t>
      </w:r>
      <w:r>
        <w:rPr>
          <w:rFonts w:hAnsi="宋体"/>
          <w:color w:val="000000"/>
          <w:sz w:val="32"/>
        </w:rPr>
        <w:t>年度预算项目绩效自评表</w:t>
      </w:r>
    </w:p>
    <w:bookmarkEnd w:id="0"/>
    <w:tbl>
      <w:tblPr>
        <w:tblStyle w:val="3"/>
        <w:tblW w:w="86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60"/>
        <w:gridCol w:w="1260"/>
        <w:gridCol w:w="839"/>
        <w:gridCol w:w="1410"/>
        <w:gridCol w:w="559"/>
        <w:gridCol w:w="390"/>
        <w:gridCol w:w="868"/>
        <w:gridCol w:w="1018"/>
        <w:gridCol w:w="10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项目名称</w:t>
            </w:r>
          </w:p>
        </w:tc>
        <w:tc>
          <w:tcPr>
            <w:tcW w:w="2099" w:type="dxa"/>
            <w:gridSpan w:val="2"/>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rPr>
              <w:t>园区工作及招商经费</w:t>
            </w:r>
          </w:p>
        </w:tc>
        <w:tc>
          <w:tcPr>
            <w:tcW w:w="1410" w:type="dxa"/>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项目编码</w:t>
            </w:r>
          </w:p>
        </w:tc>
        <w:tc>
          <w:tcPr>
            <w:tcW w:w="3843" w:type="dxa"/>
            <w:gridSpan w:val="5"/>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项目实施单位</w:t>
            </w:r>
          </w:p>
        </w:tc>
        <w:tc>
          <w:tcPr>
            <w:tcW w:w="2099" w:type="dxa"/>
            <w:gridSpan w:val="2"/>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rPr>
              <w:t>龙港新区玉林龙潭产业园区管理委员会</w:t>
            </w:r>
          </w:p>
        </w:tc>
        <w:tc>
          <w:tcPr>
            <w:tcW w:w="1410" w:type="dxa"/>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主管部门</w:t>
            </w:r>
          </w:p>
        </w:tc>
        <w:tc>
          <w:tcPr>
            <w:tcW w:w="3843" w:type="dxa"/>
            <w:gridSpan w:val="5"/>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lang w:val="en-US" w:eastAsia="zh-CN"/>
              </w:rPr>
              <w:t>龙港新区玉林龙潭产业园区管理委员会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1260" w:type="dxa"/>
            <w:vMerge w:val="restart"/>
            <w:noWrap w:val="0"/>
            <w:vAlign w:val="center"/>
          </w:tcPr>
          <w:p>
            <w:pPr>
              <w:autoSpaceDE w:val="0"/>
              <w:autoSpaceDN w:val="0"/>
              <w:jc w:val="center"/>
              <w:rPr>
                <w:color w:val="000000"/>
                <w:kern w:val="0"/>
                <w:sz w:val="24"/>
              </w:rPr>
            </w:pPr>
            <w:r>
              <w:rPr>
                <w:color w:val="000000"/>
                <w:kern w:val="0"/>
                <w:sz w:val="18"/>
                <w:szCs w:val="18"/>
              </w:rPr>
              <w:t>资金总额</w:t>
            </w:r>
          </w:p>
        </w:tc>
        <w:tc>
          <w:tcPr>
            <w:tcW w:w="2099" w:type="dxa"/>
            <w:gridSpan w:val="2"/>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资金来源</w:t>
            </w:r>
          </w:p>
        </w:tc>
        <w:tc>
          <w:tcPr>
            <w:tcW w:w="5253" w:type="dxa"/>
            <w:gridSpan w:val="6"/>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金额（万元）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2099" w:type="dxa"/>
            <w:gridSpan w:val="2"/>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合计</w:t>
            </w:r>
          </w:p>
        </w:tc>
        <w:tc>
          <w:tcPr>
            <w:tcW w:w="5253" w:type="dxa"/>
            <w:gridSpan w:val="6"/>
            <w:noWrap w:val="0"/>
            <w:vAlign w:val="center"/>
          </w:tcPr>
          <w:p>
            <w:pPr>
              <w:autoSpaceDE w:val="0"/>
              <w:autoSpaceDN w:val="0"/>
              <w:jc w:val="center"/>
              <w:rPr>
                <w:rFonts w:hint="default"/>
                <w:color w:val="000000"/>
                <w:kern w:val="0"/>
                <w:sz w:val="24"/>
                <w:lang w:val="en-US"/>
              </w:rPr>
            </w:pPr>
            <w:r>
              <w:rPr>
                <w:rFonts w:hint="eastAsia" w:ascii="Times New Roman" w:hAnsi="Times New Roman" w:eastAsia="宋体" w:cs="Times New Roman"/>
                <w:color w:val="000000"/>
                <w:kern w:val="0"/>
                <w:sz w:val="18"/>
                <w:szCs w:val="18"/>
                <w:lang w:val="en-US" w:eastAsia="zh-CN"/>
              </w:rPr>
              <w:t>51</w:t>
            </w:r>
            <w:r>
              <w:rPr>
                <w:rFonts w:ascii="Times New Roman" w:hAnsi="Times New Roman" w:eastAsia="宋体" w:cs="Times New Roman"/>
                <w:color w:val="000000"/>
                <w:kern w:val="0"/>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vMerge w:val="continue"/>
            <w:noWrap w:val="0"/>
            <w:vAlign w:val="center"/>
          </w:tcPr>
          <w:p>
            <w:pPr>
              <w:autoSpaceDE w:val="0"/>
              <w:autoSpaceDN w:val="0"/>
              <w:jc w:val="center"/>
              <w:rPr>
                <w:color w:val="000000"/>
                <w:kern w:val="0"/>
                <w:sz w:val="24"/>
              </w:rPr>
            </w:pPr>
          </w:p>
        </w:tc>
        <w:tc>
          <w:tcPr>
            <w:tcW w:w="2099" w:type="dxa"/>
            <w:gridSpan w:val="2"/>
            <w:noWrap w:val="0"/>
            <w:vAlign w:val="center"/>
          </w:tcPr>
          <w:p>
            <w:pPr>
              <w:autoSpaceDE w:val="0"/>
              <w:autoSpaceDN w:val="0"/>
              <w:jc w:val="center"/>
              <w:rPr>
                <w:color w:val="000000"/>
                <w:kern w:val="0"/>
                <w:sz w:val="18"/>
                <w:szCs w:val="18"/>
              </w:rPr>
            </w:pPr>
            <w:r>
              <w:rPr>
                <w:color w:val="000000"/>
                <w:kern w:val="0"/>
                <w:sz w:val="18"/>
                <w:szCs w:val="18"/>
              </w:rPr>
              <w:t>其中：一般公共预算拨款</w:t>
            </w:r>
          </w:p>
        </w:tc>
        <w:tc>
          <w:tcPr>
            <w:tcW w:w="2359" w:type="dxa"/>
            <w:gridSpan w:val="3"/>
            <w:noWrap w:val="0"/>
            <w:vAlign w:val="center"/>
          </w:tcPr>
          <w:p>
            <w:pPr>
              <w:autoSpaceDE w:val="0"/>
              <w:autoSpaceDN w:val="0"/>
              <w:jc w:val="center"/>
              <w:rPr>
                <w:color w:val="000000"/>
                <w:kern w:val="0"/>
                <w:sz w:val="18"/>
                <w:szCs w:val="18"/>
              </w:rPr>
            </w:pPr>
            <w:r>
              <w:rPr>
                <w:color w:val="000000"/>
                <w:kern w:val="0"/>
                <w:sz w:val="18"/>
                <w:szCs w:val="18"/>
              </w:rPr>
              <w:t>其中：中央</w:t>
            </w:r>
          </w:p>
        </w:tc>
        <w:tc>
          <w:tcPr>
            <w:tcW w:w="2894" w:type="dxa"/>
            <w:gridSpan w:val="3"/>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18"/>
                <w:szCs w:val="18"/>
              </w:rPr>
            </w:pPr>
          </w:p>
        </w:tc>
        <w:tc>
          <w:tcPr>
            <w:tcW w:w="2099" w:type="dxa"/>
            <w:gridSpan w:val="2"/>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51</w:t>
            </w:r>
            <w:r>
              <w:rPr>
                <w:rFonts w:ascii="Times New Roman" w:hAnsi="Times New Roman" w:eastAsia="宋体" w:cs="Times New Roman"/>
                <w:color w:val="000000"/>
                <w:kern w:val="0"/>
                <w:sz w:val="18"/>
                <w:szCs w:val="18"/>
              </w:rPr>
              <w:t>万元</w:t>
            </w:r>
          </w:p>
        </w:tc>
        <w:tc>
          <w:tcPr>
            <w:tcW w:w="2359" w:type="dxa"/>
            <w:gridSpan w:val="3"/>
            <w:noWrap w:val="0"/>
            <w:vAlign w:val="center"/>
          </w:tcPr>
          <w:p>
            <w:pPr>
              <w:autoSpaceDE w:val="0"/>
              <w:autoSpaceDN w:val="0"/>
              <w:jc w:val="center"/>
              <w:rPr>
                <w:color w:val="000000"/>
                <w:kern w:val="0"/>
                <w:sz w:val="18"/>
                <w:szCs w:val="18"/>
              </w:rPr>
            </w:pPr>
            <w:r>
              <w:rPr>
                <w:color w:val="000000"/>
                <w:kern w:val="0"/>
                <w:sz w:val="18"/>
                <w:szCs w:val="18"/>
              </w:rPr>
              <w:t>自治区</w:t>
            </w:r>
          </w:p>
        </w:tc>
        <w:tc>
          <w:tcPr>
            <w:tcW w:w="2894" w:type="dxa"/>
            <w:gridSpan w:val="3"/>
            <w:noWrap w:val="0"/>
            <w:vAlign w:val="center"/>
          </w:tcPr>
          <w:p>
            <w:pPr>
              <w:autoSpaceDE w:val="0"/>
              <w:autoSpaceDN w:val="0"/>
              <w:jc w:val="center"/>
              <w:rPr>
                <w:rFonts w:hint="default" w:eastAsia="宋体"/>
                <w:color w:val="000000"/>
                <w:kern w:val="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2099" w:type="dxa"/>
            <w:gridSpan w:val="2"/>
            <w:noWrap w:val="0"/>
            <w:vAlign w:val="center"/>
          </w:tcPr>
          <w:p>
            <w:pPr>
              <w:autoSpaceDE w:val="0"/>
              <w:autoSpaceDN w:val="0"/>
              <w:jc w:val="center"/>
              <w:rPr>
                <w:color w:val="000000"/>
                <w:kern w:val="0"/>
                <w:sz w:val="18"/>
                <w:szCs w:val="18"/>
              </w:rPr>
            </w:pPr>
            <w:r>
              <w:rPr>
                <w:color w:val="000000"/>
                <w:kern w:val="0"/>
                <w:sz w:val="18"/>
                <w:szCs w:val="18"/>
              </w:rPr>
              <w:t>政府性基金</w:t>
            </w:r>
          </w:p>
        </w:tc>
        <w:tc>
          <w:tcPr>
            <w:tcW w:w="2359" w:type="dxa"/>
            <w:gridSpan w:val="3"/>
            <w:noWrap w:val="0"/>
            <w:vAlign w:val="center"/>
          </w:tcPr>
          <w:p>
            <w:pPr>
              <w:autoSpaceDE w:val="0"/>
              <w:autoSpaceDN w:val="0"/>
              <w:jc w:val="center"/>
              <w:rPr>
                <w:color w:val="000000"/>
                <w:kern w:val="0"/>
                <w:sz w:val="24"/>
              </w:rPr>
            </w:pPr>
          </w:p>
        </w:tc>
        <w:tc>
          <w:tcPr>
            <w:tcW w:w="2894" w:type="dxa"/>
            <w:gridSpan w:val="3"/>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2099" w:type="dxa"/>
            <w:gridSpan w:val="2"/>
            <w:noWrap w:val="0"/>
            <w:vAlign w:val="center"/>
          </w:tcPr>
          <w:p>
            <w:pPr>
              <w:autoSpaceDE w:val="0"/>
              <w:autoSpaceDN w:val="0"/>
              <w:jc w:val="center"/>
              <w:rPr>
                <w:color w:val="000000"/>
                <w:kern w:val="0"/>
                <w:sz w:val="18"/>
                <w:szCs w:val="18"/>
              </w:rPr>
            </w:pPr>
            <w:r>
              <w:rPr>
                <w:color w:val="000000"/>
                <w:kern w:val="0"/>
                <w:sz w:val="18"/>
                <w:szCs w:val="18"/>
              </w:rPr>
              <w:t>其他资金</w:t>
            </w:r>
          </w:p>
        </w:tc>
        <w:tc>
          <w:tcPr>
            <w:tcW w:w="2359" w:type="dxa"/>
            <w:gridSpan w:val="3"/>
            <w:noWrap w:val="0"/>
            <w:vAlign w:val="center"/>
          </w:tcPr>
          <w:p>
            <w:pPr>
              <w:autoSpaceDE w:val="0"/>
              <w:autoSpaceDN w:val="0"/>
              <w:jc w:val="center"/>
              <w:rPr>
                <w:color w:val="000000"/>
                <w:kern w:val="0"/>
                <w:sz w:val="24"/>
              </w:rPr>
            </w:pPr>
          </w:p>
        </w:tc>
        <w:tc>
          <w:tcPr>
            <w:tcW w:w="2894" w:type="dxa"/>
            <w:gridSpan w:val="3"/>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82"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项目概况</w:t>
            </w:r>
          </w:p>
        </w:tc>
        <w:tc>
          <w:tcPr>
            <w:tcW w:w="7352" w:type="dxa"/>
            <w:gridSpan w:val="8"/>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rPr>
              <w:t>根据《自治区投资促进委员会办公室关于下达2019年全区招商引资目标任务的通知》（桂投促委办函〔2019〕7号）、《玉林市人民政府办公室关于印发玉林市2019年产业大招商攻坚突破年活动方案的通知》（玉政办函〔2019〕52号）等，计划策划包装项目（10亿元以上）2个，签约项目（亿元以上）3个，开工项目（亿元以上）2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项目起始时间</w:t>
            </w:r>
          </w:p>
        </w:tc>
        <w:tc>
          <w:tcPr>
            <w:tcW w:w="2099" w:type="dxa"/>
            <w:gridSpan w:val="2"/>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rPr>
              <w:t>202</w:t>
            </w:r>
            <w:r>
              <w:rPr>
                <w:rFonts w:hint="eastAsia" w:ascii="Times New Roman" w:hAnsi="Times New Roman" w:eastAsia="宋体" w:cs="Times New Roman"/>
                <w:color w:val="000000"/>
                <w:kern w:val="0"/>
                <w:sz w:val="18"/>
                <w:szCs w:val="18"/>
                <w:lang w:val="en-US" w:eastAsia="zh-CN"/>
              </w:rPr>
              <w:t>0</w:t>
            </w:r>
            <w:r>
              <w:rPr>
                <w:rFonts w:hint="eastAsia" w:ascii="Times New Roman" w:hAnsi="Times New Roman" w:eastAsia="宋体" w:cs="Times New Roman"/>
                <w:color w:val="000000"/>
                <w:kern w:val="0"/>
                <w:sz w:val="18"/>
                <w:szCs w:val="18"/>
              </w:rPr>
              <w:t>年1月1日</w:t>
            </w:r>
          </w:p>
        </w:tc>
        <w:tc>
          <w:tcPr>
            <w:tcW w:w="1969" w:type="dxa"/>
            <w:gridSpan w:val="2"/>
            <w:tcBorders>
              <w:right w:val="single" w:color="auto" w:sz="4" w:space="0"/>
            </w:tcBorders>
            <w:noWrap w:val="0"/>
            <w:vAlign w:val="center"/>
          </w:tcPr>
          <w:p>
            <w:pPr>
              <w:autoSpaceDE w:val="0"/>
              <w:autoSpaceDN w:val="0"/>
              <w:jc w:val="center"/>
              <w:rPr>
                <w:color w:val="000000"/>
                <w:kern w:val="0"/>
                <w:sz w:val="18"/>
                <w:szCs w:val="18"/>
              </w:rPr>
            </w:pPr>
            <w:r>
              <w:rPr>
                <w:color w:val="000000"/>
                <w:kern w:val="0"/>
                <w:sz w:val="18"/>
                <w:szCs w:val="18"/>
              </w:rPr>
              <w:t>项目终止时间</w:t>
            </w:r>
          </w:p>
        </w:tc>
        <w:tc>
          <w:tcPr>
            <w:tcW w:w="3284" w:type="dxa"/>
            <w:gridSpan w:val="4"/>
            <w:tcBorders>
              <w:left w:val="single" w:color="auto" w:sz="4" w:space="0"/>
            </w:tcBorders>
            <w:noWrap w:val="0"/>
            <w:vAlign w:val="center"/>
          </w:tcPr>
          <w:p>
            <w:pPr>
              <w:autoSpaceDE w:val="0"/>
              <w:autoSpaceDN w:val="0"/>
              <w:jc w:val="center"/>
              <w:rPr>
                <w:color w:val="000000"/>
                <w:kern w:val="0"/>
                <w:sz w:val="18"/>
                <w:szCs w:val="18"/>
              </w:rPr>
            </w:pPr>
            <w:r>
              <w:rPr>
                <w:rFonts w:hint="eastAsia" w:ascii="Times New Roman" w:hAnsi="Times New Roman" w:eastAsia="宋体" w:cs="Times New Roman"/>
                <w:color w:val="000000"/>
                <w:kern w:val="0"/>
                <w:sz w:val="18"/>
                <w:szCs w:val="18"/>
              </w:rPr>
              <w:t>202</w:t>
            </w:r>
            <w:r>
              <w:rPr>
                <w:rFonts w:hint="eastAsia" w:ascii="Times New Roman" w:hAnsi="Times New Roman" w:eastAsia="宋体" w:cs="Times New Roman"/>
                <w:color w:val="000000"/>
                <w:kern w:val="0"/>
                <w:sz w:val="18"/>
                <w:szCs w:val="18"/>
                <w:lang w:val="en-US" w:eastAsia="zh-CN"/>
              </w:rPr>
              <w:t>0</w:t>
            </w:r>
            <w:r>
              <w:rPr>
                <w:rFonts w:hint="eastAsia" w:ascii="Times New Roman" w:hAnsi="Times New Roman" w:eastAsia="宋体" w:cs="Times New Roman"/>
                <w:color w:val="000000"/>
                <w:kern w:val="0"/>
                <w:sz w:val="18"/>
                <w:szCs w:val="18"/>
              </w:rPr>
              <w:t>年12月31日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项目实施进度</w:t>
            </w:r>
          </w:p>
        </w:tc>
        <w:tc>
          <w:tcPr>
            <w:tcW w:w="7352" w:type="dxa"/>
            <w:gridSpan w:val="8"/>
            <w:noWrap w:val="0"/>
            <w:vAlign w:val="center"/>
          </w:tcPr>
          <w:p>
            <w:pPr>
              <w:autoSpaceDE w:val="0"/>
              <w:autoSpaceDN w:val="0"/>
              <w:jc w:val="center"/>
              <w:rPr>
                <w:rFonts w:hint="eastAsia" w:eastAsia="宋体"/>
                <w:color w:val="000000"/>
                <w:kern w:val="0"/>
                <w:sz w:val="24"/>
                <w:lang w:eastAsia="zh-CN"/>
              </w:rPr>
            </w:pPr>
            <w:r>
              <w:rPr>
                <w:rFonts w:hint="eastAsia" w:ascii="Times New Roman" w:hAnsi="Times New Roman" w:eastAsia="宋体" w:cs="Times New Roman"/>
                <w:color w:val="000000"/>
                <w:kern w:val="0"/>
                <w:sz w:val="18"/>
                <w:szCs w:val="18"/>
                <w:lang w:eastAsia="zh-CN"/>
              </w:rPr>
              <w:t>支付日常园区工作及招商经费，完成了招商引资各项工作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91"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年度绩效目标</w:t>
            </w:r>
          </w:p>
        </w:tc>
        <w:tc>
          <w:tcPr>
            <w:tcW w:w="7352" w:type="dxa"/>
            <w:gridSpan w:val="8"/>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rPr>
              <w:t>完成策划包装项目（10亿元以上）2个，签约项目（亿元以上）3个，开工项目（亿元以上）2个，招商引资实际到位资金58亿元。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2520" w:type="dxa"/>
            <w:gridSpan w:val="2"/>
            <w:noWrap w:val="0"/>
            <w:vAlign w:val="center"/>
          </w:tcPr>
          <w:p>
            <w:pPr>
              <w:autoSpaceDE w:val="0"/>
              <w:autoSpaceDN w:val="0"/>
              <w:jc w:val="center"/>
              <w:rPr>
                <w:color w:val="000000"/>
                <w:kern w:val="0"/>
                <w:sz w:val="18"/>
                <w:szCs w:val="18"/>
              </w:rPr>
            </w:pPr>
            <w:r>
              <w:rPr>
                <w:color w:val="000000"/>
                <w:kern w:val="0"/>
                <w:sz w:val="18"/>
                <w:szCs w:val="18"/>
              </w:rPr>
              <w:t>自评得分（满分100分）</w:t>
            </w:r>
          </w:p>
        </w:tc>
        <w:tc>
          <w:tcPr>
            <w:tcW w:w="2249" w:type="dxa"/>
            <w:gridSpan w:val="2"/>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98</w:t>
            </w:r>
          </w:p>
        </w:tc>
        <w:tc>
          <w:tcPr>
            <w:tcW w:w="1817" w:type="dxa"/>
            <w:gridSpan w:val="3"/>
            <w:noWrap w:val="0"/>
            <w:vAlign w:val="center"/>
          </w:tcPr>
          <w:p>
            <w:pPr>
              <w:autoSpaceDE w:val="0"/>
              <w:autoSpaceDN w:val="0"/>
              <w:jc w:val="center"/>
              <w:rPr>
                <w:color w:val="000000"/>
                <w:kern w:val="0"/>
                <w:sz w:val="18"/>
                <w:szCs w:val="18"/>
              </w:rPr>
            </w:pPr>
            <w:r>
              <w:rPr>
                <w:color w:val="000000"/>
                <w:kern w:val="0"/>
                <w:sz w:val="18"/>
                <w:szCs w:val="18"/>
              </w:rPr>
              <w:t>预算执行率% (10分)</w:t>
            </w:r>
          </w:p>
        </w:tc>
        <w:tc>
          <w:tcPr>
            <w:tcW w:w="2026" w:type="dxa"/>
            <w:gridSpan w:val="2"/>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1260" w:type="dxa"/>
            <w:vMerge w:val="restart"/>
            <w:noWrap w:val="0"/>
            <w:vAlign w:val="center"/>
          </w:tcPr>
          <w:p>
            <w:pPr>
              <w:autoSpaceDE w:val="0"/>
              <w:autoSpaceDN w:val="0"/>
              <w:jc w:val="center"/>
              <w:rPr>
                <w:color w:val="000000"/>
                <w:kern w:val="0"/>
                <w:sz w:val="18"/>
                <w:szCs w:val="18"/>
              </w:rPr>
            </w:pPr>
            <w:r>
              <w:rPr>
                <w:color w:val="000000"/>
                <w:kern w:val="0"/>
                <w:sz w:val="18"/>
                <w:szCs w:val="18"/>
              </w:rPr>
              <w:t>项目绩效目标</w:t>
            </w:r>
          </w:p>
          <w:p>
            <w:pPr>
              <w:autoSpaceDE w:val="0"/>
              <w:autoSpaceDN w:val="0"/>
              <w:jc w:val="center"/>
              <w:rPr>
                <w:color w:val="000000"/>
                <w:kern w:val="0"/>
                <w:sz w:val="24"/>
              </w:rPr>
            </w:pPr>
            <w:r>
              <w:rPr>
                <w:color w:val="000000"/>
                <w:kern w:val="0"/>
                <w:sz w:val="18"/>
                <w:szCs w:val="18"/>
              </w:rPr>
              <w:t>衡量指标</w:t>
            </w:r>
          </w:p>
        </w:tc>
        <w:tc>
          <w:tcPr>
            <w:tcW w:w="1260" w:type="dxa"/>
            <w:noWrap w:val="0"/>
            <w:vAlign w:val="center"/>
          </w:tcPr>
          <w:p>
            <w:pPr>
              <w:autoSpaceDE w:val="0"/>
              <w:autoSpaceDN w:val="0"/>
              <w:jc w:val="center"/>
              <w:rPr>
                <w:color w:val="000000"/>
                <w:kern w:val="0"/>
                <w:sz w:val="18"/>
                <w:szCs w:val="18"/>
              </w:rPr>
            </w:pPr>
            <w:r>
              <w:rPr>
                <w:color w:val="000000"/>
                <w:kern w:val="0"/>
                <w:sz w:val="18"/>
                <w:szCs w:val="18"/>
              </w:rPr>
              <w:t>一级指标</w:t>
            </w:r>
          </w:p>
        </w:tc>
        <w:tc>
          <w:tcPr>
            <w:tcW w:w="839" w:type="dxa"/>
            <w:noWrap w:val="0"/>
            <w:vAlign w:val="center"/>
          </w:tcPr>
          <w:p>
            <w:pPr>
              <w:autoSpaceDE w:val="0"/>
              <w:autoSpaceDN w:val="0"/>
              <w:jc w:val="center"/>
              <w:rPr>
                <w:color w:val="000000"/>
                <w:kern w:val="0"/>
                <w:sz w:val="18"/>
                <w:szCs w:val="18"/>
              </w:rPr>
            </w:pPr>
            <w:r>
              <w:rPr>
                <w:color w:val="000000"/>
                <w:kern w:val="0"/>
                <w:sz w:val="18"/>
                <w:szCs w:val="18"/>
              </w:rPr>
              <w:t>二级指标</w:t>
            </w:r>
          </w:p>
        </w:tc>
        <w:tc>
          <w:tcPr>
            <w:tcW w:w="1410" w:type="dxa"/>
            <w:noWrap w:val="0"/>
            <w:vAlign w:val="center"/>
          </w:tcPr>
          <w:p>
            <w:pPr>
              <w:autoSpaceDE w:val="0"/>
              <w:autoSpaceDN w:val="0"/>
              <w:jc w:val="center"/>
              <w:rPr>
                <w:color w:val="000000"/>
                <w:kern w:val="0"/>
                <w:sz w:val="18"/>
                <w:szCs w:val="18"/>
              </w:rPr>
            </w:pPr>
            <w:r>
              <w:rPr>
                <w:color w:val="000000"/>
                <w:kern w:val="0"/>
                <w:sz w:val="18"/>
                <w:szCs w:val="18"/>
              </w:rPr>
              <w:t>指标内容</w:t>
            </w:r>
          </w:p>
        </w:tc>
        <w:tc>
          <w:tcPr>
            <w:tcW w:w="949" w:type="dxa"/>
            <w:gridSpan w:val="2"/>
            <w:noWrap w:val="0"/>
            <w:vAlign w:val="center"/>
          </w:tcPr>
          <w:p>
            <w:pPr>
              <w:autoSpaceDE w:val="0"/>
              <w:autoSpaceDN w:val="0"/>
              <w:jc w:val="center"/>
              <w:rPr>
                <w:color w:val="000000"/>
                <w:kern w:val="0"/>
                <w:sz w:val="18"/>
                <w:szCs w:val="18"/>
              </w:rPr>
            </w:pPr>
            <w:r>
              <w:rPr>
                <w:color w:val="000000"/>
                <w:kern w:val="0"/>
                <w:sz w:val="18"/>
                <w:szCs w:val="18"/>
              </w:rPr>
              <w:t>指标值</w:t>
            </w:r>
          </w:p>
        </w:tc>
        <w:tc>
          <w:tcPr>
            <w:tcW w:w="868" w:type="dxa"/>
            <w:noWrap w:val="0"/>
            <w:vAlign w:val="center"/>
          </w:tcPr>
          <w:p>
            <w:pPr>
              <w:autoSpaceDE w:val="0"/>
              <w:autoSpaceDN w:val="0"/>
              <w:jc w:val="center"/>
              <w:rPr>
                <w:color w:val="000000"/>
                <w:kern w:val="0"/>
                <w:sz w:val="18"/>
                <w:szCs w:val="18"/>
              </w:rPr>
            </w:pPr>
            <w:r>
              <w:rPr>
                <w:color w:val="000000"/>
                <w:kern w:val="0"/>
                <w:sz w:val="18"/>
                <w:szCs w:val="18"/>
              </w:rPr>
              <w:t>实际完</w:t>
            </w:r>
          </w:p>
          <w:p>
            <w:pPr>
              <w:autoSpaceDE w:val="0"/>
              <w:autoSpaceDN w:val="0"/>
              <w:jc w:val="center"/>
              <w:rPr>
                <w:color w:val="000000"/>
                <w:kern w:val="0"/>
                <w:sz w:val="18"/>
                <w:szCs w:val="18"/>
              </w:rPr>
            </w:pPr>
            <w:r>
              <w:rPr>
                <w:color w:val="000000"/>
                <w:kern w:val="0"/>
                <w:sz w:val="18"/>
                <w:szCs w:val="18"/>
              </w:rPr>
              <w:t>成值</w:t>
            </w:r>
          </w:p>
        </w:tc>
        <w:tc>
          <w:tcPr>
            <w:tcW w:w="1018" w:type="dxa"/>
            <w:noWrap w:val="0"/>
            <w:vAlign w:val="center"/>
          </w:tcPr>
          <w:p>
            <w:pPr>
              <w:autoSpaceDE w:val="0"/>
              <w:autoSpaceDN w:val="0"/>
              <w:jc w:val="center"/>
              <w:rPr>
                <w:color w:val="000000"/>
                <w:kern w:val="0"/>
                <w:sz w:val="18"/>
                <w:szCs w:val="18"/>
              </w:rPr>
            </w:pPr>
            <w:r>
              <w:rPr>
                <w:color w:val="000000"/>
                <w:kern w:val="0"/>
                <w:sz w:val="18"/>
                <w:szCs w:val="18"/>
              </w:rPr>
              <w:t>未完成</w:t>
            </w:r>
          </w:p>
          <w:p>
            <w:pPr>
              <w:autoSpaceDE w:val="0"/>
              <w:autoSpaceDN w:val="0"/>
              <w:jc w:val="center"/>
              <w:rPr>
                <w:color w:val="000000"/>
                <w:kern w:val="0"/>
                <w:sz w:val="18"/>
                <w:szCs w:val="18"/>
              </w:rPr>
            </w:pPr>
            <w:r>
              <w:rPr>
                <w:color w:val="000000"/>
                <w:kern w:val="0"/>
                <w:sz w:val="18"/>
                <w:szCs w:val="18"/>
              </w:rPr>
              <w:t>的原因</w:t>
            </w:r>
          </w:p>
        </w:tc>
        <w:tc>
          <w:tcPr>
            <w:tcW w:w="1008" w:type="dxa"/>
            <w:noWrap w:val="0"/>
            <w:vAlign w:val="center"/>
          </w:tcPr>
          <w:p>
            <w:pPr>
              <w:autoSpaceDE w:val="0"/>
              <w:autoSpaceDN w:val="0"/>
              <w:jc w:val="center"/>
              <w:rPr>
                <w:color w:val="000000"/>
                <w:kern w:val="0"/>
                <w:sz w:val="18"/>
                <w:szCs w:val="18"/>
              </w:rPr>
            </w:pPr>
            <w:r>
              <w:rPr>
                <w:color w:val="000000"/>
                <w:kern w:val="0"/>
                <w:sz w:val="18"/>
                <w:szCs w:val="18"/>
              </w:rPr>
              <w:t>指标得分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8"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restart"/>
            <w:noWrap w:val="0"/>
            <w:vAlign w:val="center"/>
          </w:tcPr>
          <w:p>
            <w:pPr>
              <w:autoSpaceDE w:val="0"/>
              <w:autoSpaceDN w:val="0"/>
              <w:jc w:val="center"/>
              <w:rPr>
                <w:color w:val="000000"/>
                <w:kern w:val="0"/>
                <w:sz w:val="18"/>
                <w:szCs w:val="18"/>
              </w:rPr>
            </w:pPr>
            <w:r>
              <w:rPr>
                <w:color w:val="000000"/>
                <w:kern w:val="0"/>
                <w:sz w:val="18"/>
                <w:szCs w:val="18"/>
              </w:rPr>
              <w:t>产出指标(50</w:t>
            </w:r>
          </w:p>
          <w:p>
            <w:pPr>
              <w:autoSpaceDE w:val="0"/>
              <w:autoSpaceDN w:val="0"/>
              <w:jc w:val="center"/>
              <w:rPr>
                <w:color w:val="000000"/>
                <w:kern w:val="0"/>
                <w:sz w:val="18"/>
                <w:szCs w:val="18"/>
              </w:rPr>
            </w:pPr>
            <w:r>
              <w:rPr>
                <w:color w:val="000000"/>
                <w:kern w:val="0"/>
                <w:sz w:val="18"/>
                <w:szCs w:val="18"/>
              </w:rPr>
              <w:t>分。其中：产</w:t>
            </w:r>
          </w:p>
          <w:p>
            <w:pPr>
              <w:autoSpaceDE w:val="0"/>
              <w:autoSpaceDN w:val="0"/>
              <w:jc w:val="center"/>
              <w:rPr>
                <w:color w:val="000000"/>
                <w:kern w:val="0"/>
                <w:sz w:val="18"/>
                <w:szCs w:val="18"/>
              </w:rPr>
            </w:pPr>
            <w:r>
              <w:rPr>
                <w:color w:val="000000"/>
                <w:kern w:val="0"/>
                <w:sz w:val="18"/>
                <w:szCs w:val="18"/>
              </w:rPr>
              <w:t>出数量、质量、</w:t>
            </w:r>
          </w:p>
          <w:p>
            <w:pPr>
              <w:autoSpaceDE w:val="0"/>
              <w:autoSpaceDN w:val="0"/>
              <w:jc w:val="center"/>
              <w:rPr>
                <w:color w:val="000000"/>
                <w:kern w:val="0"/>
                <w:sz w:val="18"/>
                <w:szCs w:val="18"/>
              </w:rPr>
            </w:pPr>
            <w:r>
              <w:rPr>
                <w:color w:val="000000"/>
                <w:kern w:val="0"/>
                <w:sz w:val="18"/>
                <w:szCs w:val="18"/>
              </w:rPr>
              <w:t>时效、成本分</w:t>
            </w:r>
          </w:p>
          <w:p>
            <w:pPr>
              <w:autoSpaceDE w:val="0"/>
              <w:autoSpaceDN w:val="0"/>
              <w:jc w:val="center"/>
              <w:rPr>
                <w:color w:val="000000"/>
                <w:kern w:val="0"/>
                <w:sz w:val="18"/>
                <w:szCs w:val="18"/>
              </w:rPr>
            </w:pPr>
            <w:r>
              <w:rPr>
                <w:color w:val="000000"/>
                <w:kern w:val="0"/>
                <w:sz w:val="18"/>
                <w:szCs w:val="18"/>
              </w:rPr>
              <w:t>别20分、10</w:t>
            </w:r>
          </w:p>
          <w:p>
            <w:pPr>
              <w:autoSpaceDE w:val="0"/>
              <w:autoSpaceDN w:val="0"/>
              <w:jc w:val="center"/>
              <w:rPr>
                <w:color w:val="000000"/>
                <w:kern w:val="0"/>
                <w:sz w:val="18"/>
                <w:szCs w:val="18"/>
              </w:rPr>
            </w:pPr>
            <w:r>
              <w:rPr>
                <w:color w:val="000000"/>
                <w:kern w:val="0"/>
                <w:sz w:val="18"/>
                <w:szCs w:val="18"/>
              </w:rPr>
              <w:t>分、10分、10</w:t>
            </w:r>
          </w:p>
          <w:p>
            <w:pPr>
              <w:autoSpaceDE w:val="0"/>
              <w:autoSpaceDN w:val="0"/>
              <w:jc w:val="center"/>
              <w:rPr>
                <w:color w:val="000000"/>
                <w:kern w:val="0"/>
                <w:sz w:val="18"/>
                <w:szCs w:val="18"/>
              </w:rPr>
            </w:pPr>
            <w:r>
              <w:rPr>
                <w:color w:val="000000"/>
                <w:kern w:val="0"/>
                <w:sz w:val="18"/>
                <w:szCs w:val="18"/>
              </w:rPr>
              <w:t>分）</w:t>
            </w:r>
          </w:p>
        </w:tc>
        <w:tc>
          <w:tcPr>
            <w:tcW w:w="839" w:type="dxa"/>
            <w:vMerge w:val="restart"/>
            <w:noWrap w:val="0"/>
            <w:vAlign w:val="center"/>
          </w:tcPr>
          <w:p>
            <w:pPr>
              <w:autoSpaceDE w:val="0"/>
              <w:autoSpaceDN w:val="0"/>
              <w:jc w:val="center"/>
              <w:rPr>
                <w:color w:val="000000"/>
                <w:kern w:val="0"/>
                <w:sz w:val="18"/>
                <w:szCs w:val="18"/>
              </w:rPr>
            </w:pPr>
            <w:r>
              <w:rPr>
                <w:color w:val="000000"/>
                <w:kern w:val="0"/>
                <w:sz w:val="18"/>
                <w:szCs w:val="18"/>
              </w:rPr>
              <w:t>产出数量</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外出招商次数</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26</w:t>
            </w:r>
          </w:p>
        </w:tc>
        <w:tc>
          <w:tcPr>
            <w:tcW w:w="8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restart"/>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4"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举办招商推荐会次数</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3</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参加其他博览会次数</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参加东盟博览会次数</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4"/>
                <w:szCs w:val="24"/>
                <w:u w:val="none"/>
                <w:lang w:val="en-US" w:eastAsia="zh-CN" w:bidi="ar"/>
              </w:rPr>
              <w:t>1</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restart"/>
            <w:noWrap w:val="0"/>
            <w:vAlign w:val="center"/>
          </w:tcPr>
          <w:p>
            <w:pPr>
              <w:autoSpaceDE w:val="0"/>
              <w:autoSpaceDN w:val="0"/>
              <w:jc w:val="center"/>
              <w:rPr>
                <w:color w:val="000000"/>
                <w:kern w:val="0"/>
                <w:sz w:val="18"/>
                <w:szCs w:val="18"/>
              </w:rPr>
            </w:pPr>
            <w:r>
              <w:rPr>
                <w:color w:val="000000"/>
                <w:kern w:val="0"/>
                <w:sz w:val="18"/>
                <w:szCs w:val="18"/>
              </w:rPr>
              <w:t>产出质量</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策划包装项目（10亿元以上）2个</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restart"/>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签约项目（亿元以上）3个</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6"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开工项目（亿元以上产业类项目）2个</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restart"/>
            <w:noWrap w:val="0"/>
            <w:vAlign w:val="center"/>
          </w:tcPr>
          <w:p>
            <w:pPr>
              <w:autoSpaceDE w:val="0"/>
              <w:autoSpaceDN w:val="0"/>
              <w:jc w:val="center"/>
              <w:rPr>
                <w:color w:val="000000"/>
                <w:kern w:val="0"/>
                <w:sz w:val="18"/>
                <w:szCs w:val="18"/>
              </w:rPr>
            </w:pPr>
            <w:r>
              <w:rPr>
                <w:color w:val="000000"/>
                <w:kern w:val="0"/>
                <w:sz w:val="18"/>
                <w:szCs w:val="18"/>
              </w:rPr>
              <w:t>产出时效</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资金到位率</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restart"/>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完工及时率</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完成时间</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2021年12月31日</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资金支付率</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8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018" w:type="dxa"/>
            <w:noWrap w:val="0"/>
            <w:vAlign w:val="center"/>
          </w:tcPr>
          <w:p>
            <w:pPr>
              <w:autoSpaceDE w:val="0"/>
              <w:autoSpaceDN w:val="0"/>
              <w:jc w:val="center"/>
              <w:rPr>
                <w:rFonts w:hint="eastAsia" w:eastAsia="宋体"/>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因疫情影响，公务出国受限，出行减少，不能发挥出预算资金使用成效。</w:t>
            </w: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restart"/>
            <w:noWrap w:val="0"/>
            <w:vAlign w:val="center"/>
          </w:tcPr>
          <w:p>
            <w:pPr>
              <w:autoSpaceDE w:val="0"/>
              <w:autoSpaceDN w:val="0"/>
              <w:jc w:val="center"/>
              <w:rPr>
                <w:color w:val="000000"/>
                <w:kern w:val="0"/>
                <w:sz w:val="18"/>
                <w:szCs w:val="18"/>
              </w:rPr>
            </w:pPr>
            <w:r>
              <w:rPr>
                <w:color w:val="000000"/>
                <w:kern w:val="0"/>
                <w:sz w:val="18"/>
                <w:szCs w:val="18"/>
              </w:rPr>
              <w:t>产出成本</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外出招商26次经费（万元）</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62</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restart"/>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9"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举办招商推荐会1次经费（万元）</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15</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9"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参加其他博览会经费（万元）</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20</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9"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参加东盟博览会1次经费（万元）</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3</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9"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资金使用率</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vMerge w:val="continue"/>
            <w:noWrap w:val="0"/>
            <w:vAlign w:val="center"/>
          </w:tcPr>
          <w:p>
            <w:pPr>
              <w:autoSpaceDE w:val="0"/>
              <w:autoSpaceDN w:val="0"/>
              <w:jc w:val="center"/>
              <w:rPr>
                <w:color w:val="000000"/>
                <w:kern w:val="0"/>
                <w:sz w:val="18"/>
                <w:szCs w:val="18"/>
              </w:rPr>
            </w:pPr>
          </w:p>
        </w:tc>
        <w:tc>
          <w:tcPr>
            <w:tcW w:w="1260" w:type="dxa"/>
            <w:vMerge w:val="restart"/>
            <w:noWrap w:val="0"/>
            <w:vAlign w:val="center"/>
          </w:tcPr>
          <w:p>
            <w:pPr>
              <w:autoSpaceDE w:val="0"/>
              <w:autoSpaceDN w:val="0"/>
              <w:jc w:val="center"/>
              <w:rPr>
                <w:color w:val="000000"/>
                <w:kern w:val="0"/>
                <w:sz w:val="18"/>
                <w:szCs w:val="18"/>
              </w:rPr>
            </w:pPr>
            <w:r>
              <w:rPr>
                <w:color w:val="000000"/>
                <w:kern w:val="0"/>
                <w:sz w:val="18"/>
                <w:szCs w:val="18"/>
              </w:rPr>
              <w:t>效果指标</w:t>
            </w:r>
          </w:p>
          <w:p>
            <w:pPr>
              <w:autoSpaceDE w:val="0"/>
              <w:autoSpaceDN w:val="0"/>
              <w:jc w:val="center"/>
              <w:rPr>
                <w:color w:val="000000"/>
                <w:kern w:val="0"/>
                <w:sz w:val="24"/>
              </w:rPr>
            </w:pPr>
            <w:r>
              <w:rPr>
                <w:color w:val="000000"/>
                <w:kern w:val="0"/>
                <w:sz w:val="18"/>
                <w:szCs w:val="18"/>
              </w:rPr>
              <w:t>(30分)</w:t>
            </w:r>
          </w:p>
        </w:tc>
        <w:tc>
          <w:tcPr>
            <w:tcW w:w="839" w:type="dxa"/>
            <w:noWrap w:val="0"/>
            <w:vAlign w:val="center"/>
          </w:tcPr>
          <w:p>
            <w:pPr>
              <w:autoSpaceDE w:val="0"/>
              <w:autoSpaceDN w:val="0"/>
              <w:jc w:val="center"/>
              <w:rPr>
                <w:color w:val="000000"/>
                <w:kern w:val="0"/>
                <w:sz w:val="18"/>
                <w:szCs w:val="18"/>
              </w:rPr>
            </w:pPr>
          </w:p>
          <w:p>
            <w:pPr>
              <w:autoSpaceDE w:val="0"/>
              <w:autoSpaceDN w:val="0"/>
              <w:jc w:val="center"/>
              <w:rPr>
                <w:color w:val="000000"/>
                <w:kern w:val="0"/>
                <w:sz w:val="18"/>
                <w:szCs w:val="18"/>
              </w:rPr>
            </w:pPr>
            <w:r>
              <w:rPr>
                <w:color w:val="000000"/>
                <w:kern w:val="0"/>
                <w:sz w:val="18"/>
                <w:szCs w:val="18"/>
              </w:rPr>
              <w:t>经济效益</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招商引资实际到位资金（亿元）</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58</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24"/>
              </w:rPr>
            </w:pPr>
          </w:p>
        </w:tc>
        <w:tc>
          <w:tcPr>
            <w:tcW w:w="839" w:type="dxa"/>
            <w:noWrap w:val="0"/>
            <w:vAlign w:val="center"/>
          </w:tcPr>
          <w:p>
            <w:pPr>
              <w:autoSpaceDE w:val="0"/>
              <w:autoSpaceDN w:val="0"/>
              <w:jc w:val="center"/>
              <w:rPr>
                <w:color w:val="000000"/>
                <w:kern w:val="0"/>
                <w:sz w:val="18"/>
                <w:szCs w:val="18"/>
              </w:rPr>
            </w:pPr>
            <w:r>
              <w:rPr>
                <w:color w:val="000000"/>
                <w:kern w:val="0"/>
                <w:sz w:val="18"/>
                <w:szCs w:val="18"/>
              </w:rPr>
              <w:t>社会效益</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解决劳动力就业人口（人）</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Style w:val="6"/>
                <w:rFonts w:eastAsia="宋体"/>
                <w:lang w:val="en-US" w:eastAsia="zh-CN" w:bidi="ar"/>
              </w:rPr>
              <w:t>≥</w:t>
            </w:r>
            <w:r>
              <w:rPr>
                <w:rStyle w:val="7"/>
                <w:lang w:val="en-US" w:eastAsia="zh-CN" w:bidi="ar"/>
              </w:rPr>
              <w:t>100</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noWrap w:val="0"/>
            <w:vAlign w:val="center"/>
          </w:tcPr>
          <w:p>
            <w:pPr>
              <w:autoSpaceDE w:val="0"/>
              <w:autoSpaceDN w:val="0"/>
              <w:jc w:val="center"/>
              <w:rPr>
                <w:rFonts w:hint="eastAsia" w:eastAsia="宋体"/>
                <w:color w:val="000000"/>
                <w:kern w:val="0"/>
                <w:sz w:val="24"/>
                <w:lang w:val="en-US" w:eastAsia="zh-CN"/>
              </w:rPr>
            </w:pPr>
            <w:r>
              <w:rPr>
                <w:rFonts w:hint="eastAsia"/>
                <w:color w:val="000000"/>
                <w:kern w:val="0"/>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noWrap w:val="0"/>
            <w:vAlign w:val="center"/>
          </w:tcPr>
          <w:p>
            <w:pPr>
              <w:autoSpaceDE w:val="0"/>
              <w:autoSpaceDN w:val="0"/>
              <w:jc w:val="center"/>
              <w:rPr>
                <w:color w:val="000000"/>
                <w:kern w:val="0"/>
                <w:sz w:val="18"/>
                <w:szCs w:val="18"/>
              </w:rPr>
            </w:pPr>
            <w:r>
              <w:rPr>
                <w:color w:val="000000"/>
                <w:kern w:val="0"/>
                <w:sz w:val="18"/>
                <w:szCs w:val="18"/>
              </w:rPr>
              <w:t>生态效益</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物质循环利用</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实现物质循环利用</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rFonts w:hint="eastAsia" w:eastAsia="宋体"/>
                <w:color w:val="000000"/>
                <w:kern w:val="0"/>
                <w:sz w:val="24"/>
                <w:lang w:val="en-US" w:eastAsia="zh-CN"/>
              </w:rPr>
            </w:pPr>
          </w:p>
        </w:tc>
        <w:tc>
          <w:tcPr>
            <w:tcW w:w="1008" w:type="dxa"/>
            <w:noWrap w:val="0"/>
            <w:vAlign w:val="center"/>
          </w:tcPr>
          <w:p>
            <w:pPr>
              <w:autoSpaceDE w:val="0"/>
              <w:autoSpaceDN w:val="0"/>
              <w:jc w:val="center"/>
              <w:rPr>
                <w:rFonts w:hint="eastAsia" w:eastAsia="宋体"/>
                <w:color w:val="000000"/>
                <w:kern w:val="0"/>
                <w:sz w:val="24"/>
                <w:lang w:val="en-US" w:eastAsia="zh-CN"/>
              </w:rPr>
            </w:pPr>
            <w:r>
              <w:rPr>
                <w:rFonts w:hint="eastAsia"/>
                <w:color w:val="000000"/>
                <w:kern w:val="0"/>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24"/>
              </w:rPr>
            </w:pPr>
          </w:p>
        </w:tc>
        <w:tc>
          <w:tcPr>
            <w:tcW w:w="839" w:type="dxa"/>
            <w:noWrap w:val="0"/>
            <w:vAlign w:val="center"/>
          </w:tcPr>
          <w:p>
            <w:pPr>
              <w:autoSpaceDE w:val="0"/>
              <w:autoSpaceDN w:val="0"/>
              <w:jc w:val="center"/>
              <w:rPr>
                <w:rFonts w:hint="eastAsia" w:eastAsia="宋体"/>
                <w:color w:val="000000"/>
                <w:kern w:val="0"/>
                <w:sz w:val="18"/>
                <w:szCs w:val="18"/>
                <w:lang w:eastAsia="zh-CN"/>
              </w:rPr>
            </w:pPr>
            <w:r>
              <w:rPr>
                <w:color w:val="000000"/>
                <w:kern w:val="0"/>
                <w:sz w:val="18"/>
                <w:szCs w:val="18"/>
              </w:rPr>
              <w:t>可持续</w:t>
            </w:r>
            <w:r>
              <w:rPr>
                <w:rFonts w:hint="eastAsia"/>
                <w:color w:val="000000"/>
                <w:kern w:val="0"/>
                <w:sz w:val="18"/>
                <w:szCs w:val="18"/>
                <w:lang w:eastAsia="zh-CN"/>
              </w:rPr>
              <w:t>影响指标</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提升园区综合实力</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提升园区综合实力</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noWrap w:val="0"/>
            <w:vAlign w:val="center"/>
          </w:tcPr>
          <w:p>
            <w:pPr>
              <w:autoSpaceDE w:val="0"/>
              <w:autoSpaceDN w:val="0"/>
              <w:jc w:val="center"/>
              <w:rPr>
                <w:color w:val="000000"/>
                <w:kern w:val="0"/>
                <w:sz w:val="18"/>
                <w:szCs w:val="18"/>
              </w:rPr>
            </w:pPr>
            <w:r>
              <w:rPr>
                <w:color w:val="000000"/>
                <w:kern w:val="0"/>
                <w:sz w:val="18"/>
                <w:szCs w:val="18"/>
              </w:rPr>
              <w:t>社会公众或服</w:t>
            </w:r>
          </w:p>
          <w:p>
            <w:pPr>
              <w:autoSpaceDE w:val="0"/>
              <w:autoSpaceDN w:val="0"/>
              <w:jc w:val="center"/>
              <w:rPr>
                <w:color w:val="000000"/>
                <w:kern w:val="0"/>
                <w:sz w:val="18"/>
                <w:szCs w:val="18"/>
              </w:rPr>
            </w:pPr>
            <w:r>
              <w:rPr>
                <w:color w:val="000000"/>
                <w:kern w:val="0"/>
                <w:sz w:val="18"/>
                <w:szCs w:val="18"/>
              </w:rPr>
              <w:t>务对象满意度</w:t>
            </w:r>
          </w:p>
        </w:tc>
        <w:tc>
          <w:tcPr>
            <w:tcW w:w="839"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具体指标</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满意度</w:t>
            </w:r>
          </w:p>
        </w:tc>
        <w:tc>
          <w:tcPr>
            <w:tcW w:w="949" w:type="dxa"/>
            <w:gridSpan w:val="2"/>
            <w:noWrap w:val="0"/>
            <w:vAlign w:val="center"/>
          </w:tcPr>
          <w:p>
            <w:pPr>
              <w:keepNext w:val="0"/>
              <w:keepLines w:val="0"/>
              <w:widowControl/>
              <w:suppressLineNumbers w:val="0"/>
              <w:jc w:val="center"/>
              <w:textAlignment w:val="center"/>
              <w:rPr>
                <w:color w:val="000000"/>
                <w:kern w:val="0"/>
                <w:sz w:val="24"/>
              </w:rPr>
            </w:pPr>
            <w:r>
              <w:rPr>
                <w:rFonts w:ascii="宋体" w:hAnsi="宋体" w:eastAsia="宋体" w:cs="宋体"/>
                <w:i w:val="0"/>
                <w:iCs w:val="0"/>
                <w:color w:val="000000"/>
                <w:kern w:val="0"/>
                <w:sz w:val="20"/>
                <w:szCs w:val="20"/>
                <w:u w:val="none"/>
                <w:lang w:val="en-US" w:eastAsia="zh-CN" w:bidi="ar"/>
              </w:rPr>
              <w:t>≥95%</w:t>
            </w:r>
          </w:p>
        </w:tc>
        <w:tc>
          <w:tcPr>
            <w:tcW w:w="8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018" w:type="dxa"/>
            <w:noWrap w:val="0"/>
            <w:vAlign w:val="center"/>
          </w:tcPr>
          <w:p>
            <w:pPr>
              <w:autoSpaceDE w:val="0"/>
              <w:autoSpaceDN w:val="0"/>
              <w:jc w:val="center"/>
              <w:rPr>
                <w:color w:val="000000"/>
                <w:kern w:val="0"/>
                <w:sz w:val="24"/>
              </w:rPr>
            </w:pPr>
          </w:p>
        </w:tc>
        <w:tc>
          <w:tcPr>
            <w:tcW w:w="1008" w:type="dxa"/>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5"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noWrap w:val="0"/>
            <w:vAlign w:val="center"/>
          </w:tcPr>
          <w:p>
            <w:pPr>
              <w:autoSpaceDE w:val="0"/>
              <w:autoSpaceDN w:val="0"/>
              <w:jc w:val="center"/>
              <w:rPr>
                <w:color w:val="000000"/>
                <w:kern w:val="0"/>
                <w:sz w:val="18"/>
                <w:szCs w:val="18"/>
              </w:rPr>
            </w:pPr>
            <w:r>
              <w:rPr>
                <w:color w:val="000000"/>
                <w:kern w:val="0"/>
                <w:sz w:val="18"/>
                <w:szCs w:val="18"/>
              </w:rPr>
              <w:t>(10分)</w:t>
            </w:r>
          </w:p>
        </w:tc>
        <w:tc>
          <w:tcPr>
            <w:tcW w:w="839" w:type="dxa"/>
            <w:noWrap w:val="0"/>
            <w:vAlign w:val="center"/>
          </w:tcPr>
          <w:p>
            <w:pPr>
              <w:autoSpaceDE w:val="0"/>
              <w:autoSpaceDN w:val="0"/>
              <w:jc w:val="center"/>
              <w:rPr>
                <w:color w:val="000000"/>
                <w:kern w:val="0"/>
                <w:sz w:val="24"/>
              </w:rPr>
            </w:pPr>
          </w:p>
        </w:tc>
        <w:tc>
          <w:tcPr>
            <w:tcW w:w="1410" w:type="dxa"/>
            <w:noWrap w:val="0"/>
            <w:vAlign w:val="center"/>
          </w:tcPr>
          <w:p>
            <w:pPr>
              <w:autoSpaceDE w:val="0"/>
              <w:autoSpaceDN w:val="0"/>
              <w:jc w:val="center"/>
              <w:rPr>
                <w:color w:val="000000"/>
                <w:kern w:val="0"/>
                <w:sz w:val="24"/>
              </w:rPr>
            </w:pPr>
          </w:p>
        </w:tc>
        <w:tc>
          <w:tcPr>
            <w:tcW w:w="949" w:type="dxa"/>
            <w:gridSpan w:val="2"/>
            <w:noWrap w:val="0"/>
            <w:vAlign w:val="center"/>
          </w:tcPr>
          <w:p>
            <w:pPr>
              <w:autoSpaceDE w:val="0"/>
              <w:autoSpaceDN w:val="0"/>
              <w:jc w:val="center"/>
              <w:rPr>
                <w:color w:val="000000"/>
                <w:kern w:val="0"/>
                <w:sz w:val="24"/>
              </w:rPr>
            </w:pPr>
          </w:p>
        </w:tc>
        <w:tc>
          <w:tcPr>
            <w:tcW w:w="868" w:type="dxa"/>
            <w:noWrap w:val="0"/>
            <w:vAlign w:val="center"/>
          </w:tcPr>
          <w:p>
            <w:pPr>
              <w:autoSpaceDE w:val="0"/>
              <w:autoSpaceDN w:val="0"/>
              <w:jc w:val="center"/>
              <w:rPr>
                <w:color w:val="000000"/>
                <w:kern w:val="0"/>
                <w:sz w:val="24"/>
              </w:rPr>
            </w:pPr>
          </w:p>
        </w:tc>
        <w:tc>
          <w:tcPr>
            <w:tcW w:w="1018" w:type="dxa"/>
            <w:noWrap w:val="0"/>
            <w:vAlign w:val="center"/>
          </w:tcPr>
          <w:p>
            <w:pPr>
              <w:autoSpaceDE w:val="0"/>
              <w:autoSpaceDN w:val="0"/>
              <w:jc w:val="center"/>
              <w:rPr>
                <w:color w:val="000000"/>
                <w:kern w:val="0"/>
                <w:sz w:val="24"/>
              </w:rPr>
            </w:pPr>
          </w:p>
        </w:tc>
        <w:tc>
          <w:tcPr>
            <w:tcW w:w="1008" w:type="dxa"/>
            <w:noWrap w:val="0"/>
            <w:vAlign w:val="center"/>
          </w:tcPr>
          <w:p>
            <w:pPr>
              <w:autoSpaceDE w:val="0"/>
              <w:autoSpaceDN w:val="0"/>
              <w:jc w:val="center"/>
              <w:rPr>
                <w:color w:val="000000"/>
                <w:kern w:val="0"/>
                <w:sz w:val="24"/>
              </w:rPr>
            </w:pPr>
          </w:p>
        </w:tc>
      </w:tr>
    </w:tbl>
    <w:p>
      <w:pPr>
        <w:rPr>
          <w:rFonts w:hAnsi="黑体" w:eastAsia="黑体"/>
          <w:color w:val="000000"/>
          <w:sz w:val="30"/>
        </w:rPr>
      </w:pPr>
    </w:p>
    <w:p>
      <w:pPr>
        <w:rPr>
          <w:rFonts w:hAnsi="黑体" w:eastAsia="黑体"/>
          <w:color w:val="000000"/>
          <w:sz w:val="30"/>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rPr>
          <w:color w:val="000000"/>
          <w:sz w:val="30"/>
        </w:rPr>
      </w:pPr>
      <w:r>
        <w:rPr>
          <w:rFonts w:hAnsi="宋体"/>
          <w:color w:val="000000"/>
          <w:sz w:val="30"/>
        </w:rPr>
        <w:t>附件</w:t>
      </w:r>
      <w:r>
        <w:rPr>
          <w:color w:val="000000"/>
          <w:sz w:val="30"/>
        </w:rPr>
        <w:t>1</w:t>
      </w:r>
    </w:p>
    <w:p>
      <w:pPr>
        <w:jc w:val="center"/>
        <w:rPr>
          <w:color w:val="000000"/>
          <w:sz w:val="32"/>
        </w:rPr>
      </w:pPr>
      <w:r>
        <w:rPr>
          <w:rFonts w:hint="eastAsia"/>
          <w:color w:val="000000"/>
          <w:sz w:val="32"/>
          <w:lang w:val="en-US" w:eastAsia="zh-CN"/>
        </w:rPr>
        <w:t>2020</w:t>
      </w:r>
      <w:r>
        <w:rPr>
          <w:rFonts w:hAnsi="宋体"/>
          <w:color w:val="000000"/>
          <w:sz w:val="32"/>
        </w:rPr>
        <w:t>年度预算项目绩效自评表</w:t>
      </w:r>
    </w:p>
    <w:tbl>
      <w:tblPr>
        <w:tblStyle w:val="3"/>
        <w:tblW w:w="93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72"/>
        <w:gridCol w:w="1388"/>
        <w:gridCol w:w="1312"/>
        <w:gridCol w:w="1556"/>
        <w:gridCol w:w="1350"/>
        <w:gridCol w:w="1107"/>
        <w:gridCol w:w="975"/>
        <w:gridCol w:w="4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10" w:hRule="atLeast"/>
          <w:jc w:val="center"/>
        </w:trPr>
        <w:tc>
          <w:tcPr>
            <w:tcW w:w="1172" w:type="dxa"/>
            <w:noWrap w:val="0"/>
            <w:vAlign w:val="center"/>
          </w:tcPr>
          <w:p>
            <w:pPr>
              <w:autoSpaceDE w:val="0"/>
              <w:autoSpaceDN w:val="0"/>
              <w:jc w:val="center"/>
              <w:rPr>
                <w:color w:val="000000"/>
                <w:kern w:val="0"/>
                <w:sz w:val="18"/>
                <w:szCs w:val="18"/>
              </w:rPr>
            </w:pPr>
            <w:r>
              <w:rPr>
                <w:color w:val="000000"/>
                <w:kern w:val="0"/>
                <w:sz w:val="18"/>
                <w:szCs w:val="18"/>
              </w:rPr>
              <w:t>项目名称</w:t>
            </w:r>
          </w:p>
        </w:tc>
        <w:tc>
          <w:tcPr>
            <w:tcW w:w="2700" w:type="dxa"/>
            <w:gridSpan w:val="2"/>
            <w:noWrap w:val="0"/>
            <w:vAlign w:val="center"/>
          </w:tcPr>
          <w:p>
            <w:pPr>
              <w:autoSpaceDE w:val="0"/>
              <w:autoSpaceDN w:val="0"/>
              <w:jc w:val="center"/>
              <w:rPr>
                <w:color w:val="000000"/>
                <w:kern w:val="0"/>
                <w:sz w:val="24"/>
              </w:rPr>
            </w:pPr>
            <w:r>
              <w:rPr>
                <w:rFonts w:hint="eastAsia"/>
                <w:color w:val="000000"/>
                <w:kern w:val="0"/>
                <w:sz w:val="18"/>
                <w:szCs w:val="18"/>
                <w:lang w:val="en-US" w:eastAsia="zh-CN"/>
              </w:rPr>
              <w:t>广西玉林龙潭进口再生资源加工利用园区生产废水处理达标排放循环回用和固废处理厂运营经费</w:t>
            </w:r>
          </w:p>
        </w:tc>
        <w:tc>
          <w:tcPr>
            <w:tcW w:w="1556" w:type="dxa"/>
            <w:noWrap w:val="0"/>
            <w:vAlign w:val="center"/>
          </w:tcPr>
          <w:p>
            <w:pPr>
              <w:autoSpaceDE w:val="0"/>
              <w:autoSpaceDN w:val="0"/>
              <w:jc w:val="center"/>
              <w:rPr>
                <w:color w:val="000000"/>
                <w:kern w:val="0"/>
                <w:sz w:val="18"/>
                <w:szCs w:val="18"/>
              </w:rPr>
            </w:pPr>
            <w:r>
              <w:rPr>
                <w:color w:val="000000"/>
                <w:kern w:val="0"/>
                <w:sz w:val="18"/>
                <w:szCs w:val="18"/>
              </w:rPr>
              <w:t>项目编码</w:t>
            </w:r>
          </w:p>
        </w:tc>
        <w:tc>
          <w:tcPr>
            <w:tcW w:w="3910" w:type="dxa"/>
            <w:gridSpan w:val="4"/>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3" w:hRule="atLeast"/>
          <w:jc w:val="center"/>
        </w:trPr>
        <w:tc>
          <w:tcPr>
            <w:tcW w:w="1172" w:type="dxa"/>
            <w:noWrap w:val="0"/>
            <w:vAlign w:val="center"/>
          </w:tcPr>
          <w:p>
            <w:pPr>
              <w:autoSpaceDE w:val="0"/>
              <w:autoSpaceDN w:val="0"/>
              <w:jc w:val="center"/>
              <w:rPr>
                <w:color w:val="000000"/>
                <w:kern w:val="0"/>
                <w:sz w:val="18"/>
                <w:szCs w:val="18"/>
              </w:rPr>
            </w:pPr>
            <w:r>
              <w:rPr>
                <w:color w:val="000000"/>
                <w:kern w:val="0"/>
                <w:sz w:val="18"/>
                <w:szCs w:val="18"/>
              </w:rPr>
              <w:t>项目实施单位</w:t>
            </w:r>
          </w:p>
        </w:tc>
        <w:tc>
          <w:tcPr>
            <w:tcW w:w="2700" w:type="dxa"/>
            <w:gridSpan w:val="2"/>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18"/>
                <w:szCs w:val="18"/>
                <w:lang w:val="en-US" w:eastAsia="zh-CN"/>
              </w:rPr>
              <w:t>玉林龙腾投资有限公司</w:t>
            </w:r>
          </w:p>
        </w:tc>
        <w:tc>
          <w:tcPr>
            <w:tcW w:w="1556" w:type="dxa"/>
            <w:noWrap w:val="0"/>
            <w:vAlign w:val="center"/>
          </w:tcPr>
          <w:p>
            <w:pPr>
              <w:autoSpaceDE w:val="0"/>
              <w:autoSpaceDN w:val="0"/>
              <w:jc w:val="center"/>
              <w:rPr>
                <w:color w:val="000000"/>
                <w:kern w:val="0"/>
                <w:sz w:val="18"/>
                <w:szCs w:val="18"/>
              </w:rPr>
            </w:pPr>
            <w:r>
              <w:rPr>
                <w:color w:val="000000"/>
                <w:kern w:val="0"/>
                <w:sz w:val="18"/>
                <w:szCs w:val="18"/>
              </w:rPr>
              <w:t>主管部门</w:t>
            </w:r>
          </w:p>
        </w:tc>
        <w:tc>
          <w:tcPr>
            <w:tcW w:w="3910" w:type="dxa"/>
            <w:gridSpan w:val="4"/>
            <w:noWrap w:val="0"/>
            <w:vAlign w:val="center"/>
          </w:tcPr>
          <w:p>
            <w:pPr>
              <w:autoSpaceDE w:val="0"/>
              <w:autoSpaceDN w:val="0"/>
              <w:jc w:val="center"/>
              <w:rPr>
                <w:color w:val="000000"/>
                <w:kern w:val="0"/>
                <w:sz w:val="24"/>
              </w:rPr>
            </w:pPr>
            <w:r>
              <w:rPr>
                <w:rFonts w:hint="eastAsia"/>
                <w:color w:val="000000"/>
                <w:kern w:val="0"/>
                <w:sz w:val="18"/>
                <w:szCs w:val="18"/>
              </w:rPr>
              <w:t>龙港新区玉林龙潭产业园区管理委员会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2" w:hRule="atLeast"/>
          <w:jc w:val="center"/>
        </w:trPr>
        <w:tc>
          <w:tcPr>
            <w:tcW w:w="1172" w:type="dxa"/>
            <w:vMerge w:val="restart"/>
            <w:noWrap w:val="0"/>
            <w:vAlign w:val="center"/>
          </w:tcPr>
          <w:p>
            <w:pPr>
              <w:autoSpaceDE w:val="0"/>
              <w:autoSpaceDN w:val="0"/>
              <w:jc w:val="center"/>
              <w:rPr>
                <w:color w:val="000000"/>
                <w:kern w:val="0"/>
                <w:sz w:val="24"/>
              </w:rPr>
            </w:pPr>
            <w:r>
              <w:rPr>
                <w:color w:val="000000"/>
                <w:kern w:val="0"/>
                <w:sz w:val="18"/>
                <w:szCs w:val="18"/>
              </w:rPr>
              <w:t>资金总额</w:t>
            </w:r>
          </w:p>
        </w:tc>
        <w:tc>
          <w:tcPr>
            <w:tcW w:w="2700" w:type="dxa"/>
            <w:gridSpan w:val="2"/>
            <w:noWrap w:val="0"/>
            <w:vAlign w:val="center"/>
          </w:tcPr>
          <w:p>
            <w:pPr>
              <w:autoSpaceDE w:val="0"/>
              <w:autoSpaceDN w:val="0"/>
              <w:jc w:val="center"/>
              <w:rPr>
                <w:color w:val="000000"/>
                <w:kern w:val="0"/>
                <w:sz w:val="18"/>
                <w:szCs w:val="18"/>
              </w:rPr>
            </w:pPr>
            <w:r>
              <w:rPr>
                <w:color w:val="000000"/>
                <w:kern w:val="0"/>
                <w:sz w:val="18"/>
                <w:szCs w:val="18"/>
              </w:rPr>
              <w:t>资金来源</w:t>
            </w:r>
          </w:p>
        </w:tc>
        <w:tc>
          <w:tcPr>
            <w:tcW w:w="5466" w:type="dxa"/>
            <w:gridSpan w:val="5"/>
            <w:noWrap w:val="0"/>
            <w:vAlign w:val="center"/>
          </w:tcPr>
          <w:p>
            <w:pPr>
              <w:autoSpaceDE w:val="0"/>
              <w:autoSpaceDN w:val="0"/>
              <w:jc w:val="center"/>
              <w:rPr>
                <w:color w:val="000000"/>
                <w:kern w:val="0"/>
                <w:sz w:val="18"/>
                <w:szCs w:val="18"/>
              </w:rPr>
            </w:pPr>
            <w:r>
              <w:rPr>
                <w:color w:val="000000"/>
                <w:kern w:val="0"/>
                <w:sz w:val="18"/>
                <w:szCs w:val="18"/>
              </w:rPr>
              <w:t>金额（万元）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1172" w:type="dxa"/>
            <w:vMerge w:val="continue"/>
            <w:noWrap w:val="0"/>
            <w:vAlign w:val="center"/>
          </w:tcPr>
          <w:p>
            <w:pPr>
              <w:autoSpaceDE w:val="0"/>
              <w:autoSpaceDN w:val="0"/>
              <w:jc w:val="center"/>
              <w:rPr>
                <w:color w:val="000000"/>
                <w:kern w:val="0"/>
                <w:sz w:val="24"/>
              </w:rPr>
            </w:pPr>
          </w:p>
        </w:tc>
        <w:tc>
          <w:tcPr>
            <w:tcW w:w="2700" w:type="dxa"/>
            <w:gridSpan w:val="2"/>
            <w:noWrap w:val="0"/>
            <w:vAlign w:val="center"/>
          </w:tcPr>
          <w:p>
            <w:pPr>
              <w:autoSpaceDE w:val="0"/>
              <w:autoSpaceDN w:val="0"/>
              <w:jc w:val="center"/>
              <w:rPr>
                <w:color w:val="000000"/>
                <w:kern w:val="0"/>
                <w:sz w:val="18"/>
                <w:szCs w:val="18"/>
              </w:rPr>
            </w:pPr>
            <w:r>
              <w:rPr>
                <w:color w:val="000000"/>
                <w:kern w:val="0"/>
                <w:sz w:val="18"/>
                <w:szCs w:val="18"/>
              </w:rPr>
              <w:t>合计</w:t>
            </w:r>
          </w:p>
        </w:tc>
        <w:tc>
          <w:tcPr>
            <w:tcW w:w="5466" w:type="dxa"/>
            <w:gridSpan w:val="5"/>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1"/>
                <w:szCs w:val="21"/>
                <w:lang w:val="en-US" w:eastAsia="zh-CN"/>
              </w:rPr>
              <w:t>50</w:t>
            </w:r>
            <w:r>
              <w:rPr>
                <w:color w:val="000000"/>
                <w:kern w:val="0"/>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3" w:hRule="atLeast"/>
          <w:jc w:val="center"/>
        </w:trPr>
        <w:tc>
          <w:tcPr>
            <w:tcW w:w="1172" w:type="dxa"/>
            <w:vMerge w:val="continue"/>
            <w:noWrap w:val="0"/>
            <w:vAlign w:val="center"/>
          </w:tcPr>
          <w:p>
            <w:pPr>
              <w:autoSpaceDE w:val="0"/>
              <w:autoSpaceDN w:val="0"/>
              <w:jc w:val="center"/>
              <w:rPr>
                <w:color w:val="000000"/>
                <w:kern w:val="0"/>
                <w:sz w:val="24"/>
              </w:rPr>
            </w:pPr>
          </w:p>
        </w:tc>
        <w:tc>
          <w:tcPr>
            <w:tcW w:w="2700" w:type="dxa"/>
            <w:gridSpan w:val="2"/>
            <w:noWrap w:val="0"/>
            <w:vAlign w:val="center"/>
          </w:tcPr>
          <w:p>
            <w:pPr>
              <w:autoSpaceDE w:val="0"/>
              <w:autoSpaceDN w:val="0"/>
              <w:jc w:val="center"/>
              <w:rPr>
                <w:color w:val="000000"/>
                <w:kern w:val="0"/>
                <w:sz w:val="18"/>
                <w:szCs w:val="18"/>
              </w:rPr>
            </w:pPr>
            <w:r>
              <w:rPr>
                <w:color w:val="000000"/>
                <w:kern w:val="0"/>
                <w:sz w:val="18"/>
                <w:szCs w:val="18"/>
              </w:rPr>
              <w:t>其中：一般公共预算拨款</w:t>
            </w:r>
          </w:p>
        </w:tc>
        <w:tc>
          <w:tcPr>
            <w:tcW w:w="2906" w:type="dxa"/>
            <w:gridSpan w:val="2"/>
            <w:noWrap w:val="0"/>
            <w:vAlign w:val="center"/>
          </w:tcPr>
          <w:p>
            <w:pPr>
              <w:autoSpaceDE w:val="0"/>
              <w:autoSpaceDN w:val="0"/>
              <w:jc w:val="center"/>
              <w:rPr>
                <w:color w:val="000000"/>
                <w:kern w:val="0"/>
                <w:sz w:val="18"/>
                <w:szCs w:val="18"/>
              </w:rPr>
            </w:pPr>
            <w:r>
              <w:rPr>
                <w:color w:val="000000"/>
                <w:kern w:val="0"/>
                <w:sz w:val="18"/>
                <w:szCs w:val="18"/>
              </w:rPr>
              <w:t>其中：中央</w:t>
            </w:r>
          </w:p>
        </w:tc>
        <w:tc>
          <w:tcPr>
            <w:tcW w:w="2560" w:type="dxa"/>
            <w:gridSpan w:val="3"/>
            <w:noWrap w:val="0"/>
            <w:vAlign w:val="center"/>
          </w:tcPr>
          <w:p>
            <w:pPr>
              <w:tabs>
                <w:tab w:val="center" w:pos="1437"/>
              </w:tabs>
              <w:autoSpaceDE w:val="0"/>
              <w:autoSpaceDN w:val="0"/>
              <w:jc w:val="center"/>
              <w:rPr>
                <w:rFonts w:hint="default" w:eastAsia="宋体"/>
                <w:color w:val="000000"/>
                <w:kern w:val="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1172" w:type="dxa"/>
            <w:vMerge w:val="continue"/>
            <w:noWrap w:val="0"/>
            <w:vAlign w:val="center"/>
          </w:tcPr>
          <w:p>
            <w:pPr>
              <w:autoSpaceDE w:val="0"/>
              <w:autoSpaceDN w:val="0"/>
              <w:jc w:val="center"/>
              <w:rPr>
                <w:color w:val="000000"/>
                <w:kern w:val="0"/>
                <w:sz w:val="18"/>
                <w:szCs w:val="18"/>
              </w:rPr>
            </w:pPr>
          </w:p>
        </w:tc>
        <w:tc>
          <w:tcPr>
            <w:tcW w:w="2700" w:type="dxa"/>
            <w:gridSpan w:val="2"/>
            <w:noWrap w:val="0"/>
            <w:vAlign w:val="center"/>
          </w:tcPr>
          <w:p>
            <w:pPr>
              <w:autoSpaceDE w:val="0"/>
              <w:autoSpaceDN w:val="0"/>
              <w:jc w:val="center"/>
              <w:rPr>
                <w:color w:val="000000"/>
                <w:kern w:val="0"/>
                <w:sz w:val="18"/>
                <w:szCs w:val="18"/>
              </w:rPr>
            </w:pPr>
            <w:r>
              <w:rPr>
                <w:rFonts w:hint="eastAsia"/>
                <w:color w:val="000000"/>
                <w:kern w:val="0"/>
                <w:sz w:val="21"/>
                <w:szCs w:val="21"/>
                <w:lang w:val="en-US" w:eastAsia="zh-CN"/>
              </w:rPr>
              <w:t>50</w:t>
            </w:r>
            <w:r>
              <w:rPr>
                <w:color w:val="000000"/>
                <w:kern w:val="0"/>
                <w:sz w:val="18"/>
                <w:szCs w:val="18"/>
              </w:rPr>
              <w:t>万元</w:t>
            </w:r>
          </w:p>
        </w:tc>
        <w:tc>
          <w:tcPr>
            <w:tcW w:w="2906" w:type="dxa"/>
            <w:gridSpan w:val="2"/>
            <w:noWrap w:val="0"/>
            <w:vAlign w:val="center"/>
          </w:tcPr>
          <w:p>
            <w:pPr>
              <w:autoSpaceDE w:val="0"/>
              <w:autoSpaceDN w:val="0"/>
              <w:jc w:val="center"/>
              <w:rPr>
                <w:color w:val="000000"/>
                <w:kern w:val="0"/>
                <w:sz w:val="18"/>
                <w:szCs w:val="18"/>
              </w:rPr>
            </w:pPr>
            <w:r>
              <w:rPr>
                <w:color w:val="000000"/>
                <w:kern w:val="0"/>
                <w:sz w:val="18"/>
                <w:szCs w:val="18"/>
              </w:rPr>
              <w:t>自治区</w:t>
            </w:r>
          </w:p>
        </w:tc>
        <w:tc>
          <w:tcPr>
            <w:tcW w:w="2560" w:type="dxa"/>
            <w:gridSpan w:val="3"/>
            <w:noWrap w:val="0"/>
            <w:vAlign w:val="center"/>
          </w:tcPr>
          <w:p>
            <w:pPr>
              <w:autoSpaceDE w:val="0"/>
              <w:autoSpaceDN w:val="0"/>
              <w:jc w:val="center"/>
              <w:rPr>
                <w:rFonts w:hint="default" w:eastAsia="宋体"/>
                <w:color w:val="000000"/>
                <w:kern w:val="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1172" w:type="dxa"/>
            <w:vMerge w:val="continue"/>
            <w:noWrap w:val="0"/>
            <w:vAlign w:val="center"/>
          </w:tcPr>
          <w:p>
            <w:pPr>
              <w:autoSpaceDE w:val="0"/>
              <w:autoSpaceDN w:val="0"/>
              <w:jc w:val="center"/>
              <w:rPr>
                <w:color w:val="000000"/>
                <w:kern w:val="0"/>
                <w:sz w:val="24"/>
              </w:rPr>
            </w:pPr>
          </w:p>
        </w:tc>
        <w:tc>
          <w:tcPr>
            <w:tcW w:w="2700" w:type="dxa"/>
            <w:gridSpan w:val="2"/>
            <w:noWrap w:val="0"/>
            <w:vAlign w:val="center"/>
          </w:tcPr>
          <w:p>
            <w:pPr>
              <w:autoSpaceDE w:val="0"/>
              <w:autoSpaceDN w:val="0"/>
              <w:jc w:val="center"/>
              <w:rPr>
                <w:color w:val="000000"/>
                <w:kern w:val="0"/>
                <w:sz w:val="18"/>
                <w:szCs w:val="18"/>
              </w:rPr>
            </w:pPr>
            <w:r>
              <w:rPr>
                <w:color w:val="000000"/>
                <w:kern w:val="0"/>
                <w:sz w:val="18"/>
                <w:szCs w:val="18"/>
              </w:rPr>
              <w:t>政府性基金</w:t>
            </w:r>
          </w:p>
        </w:tc>
        <w:tc>
          <w:tcPr>
            <w:tcW w:w="2906" w:type="dxa"/>
            <w:gridSpan w:val="2"/>
            <w:noWrap w:val="0"/>
            <w:vAlign w:val="center"/>
          </w:tcPr>
          <w:p>
            <w:pPr>
              <w:autoSpaceDE w:val="0"/>
              <w:autoSpaceDN w:val="0"/>
              <w:jc w:val="center"/>
              <w:rPr>
                <w:color w:val="000000"/>
                <w:kern w:val="0"/>
                <w:sz w:val="24"/>
              </w:rPr>
            </w:pPr>
          </w:p>
        </w:tc>
        <w:tc>
          <w:tcPr>
            <w:tcW w:w="2560" w:type="dxa"/>
            <w:gridSpan w:val="3"/>
            <w:noWrap w:val="0"/>
            <w:vAlign w:val="center"/>
          </w:tcPr>
          <w:p>
            <w:pPr>
              <w:autoSpaceDE w:val="0"/>
              <w:autoSpaceDN w:val="0"/>
              <w:jc w:val="center"/>
              <w:rPr>
                <w:rFonts w:hint="default" w:eastAsia="宋体"/>
                <w:color w:val="000000"/>
                <w:kern w:val="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1172" w:type="dxa"/>
            <w:vMerge w:val="continue"/>
            <w:noWrap w:val="0"/>
            <w:vAlign w:val="center"/>
          </w:tcPr>
          <w:p>
            <w:pPr>
              <w:autoSpaceDE w:val="0"/>
              <w:autoSpaceDN w:val="0"/>
              <w:jc w:val="center"/>
              <w:rPr>
                <w:color w:val="000000"/>
                <w:kern w:val="0"/>
                <w:sz w:val="24"/>
              </w:rPr>
            </w:pPr>
          </w:p>
        </w:tc>
        <w:tc>
          <w:tcPr>
            <w:tcW w:w="2700" w:type="dxa"/>
            <w:gridSpan w:val="2"/>
            <w:noWrap w:val="0"/>
            <w:vAlign w:val="center"/>
          </w:tcPr>
          <w:p>
            <w:pPr>
              <w:autoSpaceDE w:val="0"/>
              <w:autoSpaceDN w:val="0"/>
              <w:jc w:val="center"/>
              <w:rPr>
                <w:color w:val="000000"/>
                <w:kern w:val="0"/>
                <w:sz w:val="18"/>
                <w:szCs w:val="18"/>
              </w:rPr>
            </w:pPr>
            <w:r>
              <w:rPr>
                <w:color w:val="000000"/>
                <w:kern w:val="0"/>
                <w:sz w:val="18"/>
                <w:szCs w:val="18"/>
              </w:rPr>
              <w:t>其他资金</w:t>
            </w:r>
          </w:p>
        </w:tc>
        <w:tc>
          <w:tcPr>
            <w:tcW w:w="2906" w:type="dxa"/>
            <w:gridSpan w:val="2"/>
            <w:noWrap w:val="0"/>
            <w:vAlign w:val="center"/>
          </w:tcPr>
          <w:p>
            <w:pPr>
              <w:autoSpaceDE w:val="0"/>
              <w:autoSpaceDN w:val="0"/>
              <w:jc w:val="center"/>
              <w:rPr>
                <w:color w:val="000000"/>
                <w:kern w:val="0"/>
                <w:sz w:val="24"/>
              </w:rPr>
            </w:pPr>
          </w:p>
        </w:tc>
        <w:tc>
          <w:tcPr>
            <w:tcW w:w="2560" w:type="dxa"/>
            <w:gridSpan w:val="3"/>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3" w:hRule="atLeast"/>
          <w:jc w:val="center"/>
        </w:trPr>
        <w:tc>
          <w:tcPr>
            <w:tcW w:w="1172" w:type="dxa"/>
            <w:noWrap w:val="0"/>
            <w:vAlign w:val="center"/>
          </w:tcPr>
          <w:p>
            <w:pPr>
              <w:autoSpaceDE w:val="0"/>
              <w:autoSpaceDN w:val="0"/>
              <w:jc w:val="center"/>
              <w:rPr>
                <w:color w:val="000000"/>
                <w:kern w:val="0"/>
                <w:sz w:val="18"/>
                <w:szCs w:val="18"/>
              </w:rPr>
            </w:pPr>
            <w:r>
              <w:rPr>
                <w:color w:val="000000"/>
                <w:kern w:val="0"/>
                <w:sz w:val="18"/>
                <w:szCs w:val="18"/>
              </w:rPr>
              <w:t>项目概况</w:t>
            </w:r>
          </w:p>
        </w:tc>
        <w:tc>
          <w:tcPr>
            <w:tcW w:w="8166" w:type="dxa"/>
            <w:gridSpan w:val="7"/>
            <w:noWrap w:val="0"/>
            <w:vAlign w:val="center"/>
          </w:tcPr>
          <w:p>
            <w:pPr>
              <w:autoSpaceDE w:val="0"/>
              <w:autoSpaceDN w:val="0"/>
              <w:jc w:val="center"/>
              <w:rPr>
                <w:rFonts w:hint="eastAsia" w:eastAsia="宋体"/>
                <w:color w:val="000000"/>
                <w:kern w:val="0"/>
                <w:sz w:val="24"/>
                <w:lang w:eastAsia="zh-CN"/>
              </w:rPr>
            </w:pPr>
            <w:r>
              <w:rPr>
                <w:rFonts w:hint="eastAsia" w:ascii="宋体" w:hAnsi="宋体" w:eastAsia="宋体" w:cs="宋体"/>
                <w:color w:val="000000"/>
                <w:kern w:val="0"/>
                <w:sz w:val="18"/>
                <w:szCs w:val="18"/>
              </w:rPr>
              <w:t>广西玉林龙潭进口再生资源加工利用园区生产废水处理达标排放循环回用和固废处理厂投资总概算：982.83万元，该厂于2016年6月份工程竣工，现已运营生产</w:t>
            </w:r>
            <w:r>
              <w:rPr>
                <w:rFonts w:hint="eastAsia" w:ascii="宋体" w:hAnsi="宋体" w:eastAsia="宋体" w:cs="宋体"/>
                <w:color w:val="000000"/>
                <w:kern w:val="0"/>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1172" w:type="dxa"/>
            <w:noWrap w:val="0"/>
            <w:vAlign w:val="center"/>
          </w:tcPr>
          <w:p>
            <w:pPr>
              <w:autoSpaceDE w:val="0"/>
              <w:autoSpaceDN w:val="0"/>
              <w:jc w:val="center"/>
              <w:rPr>
                <w:color w:val="000000"/>
                <w:kern w:val="0"/>
                <w:sz w:val="18"/>
                <w:szCs w:val="18"/>
              </w:rPr>
            </w:pPr>
            <w:r>
              <w:rPr>
                <w:color w:val="000000"/>
                <w:kern w:val="0"/>
                <w:sz w:val="18"/>
                <w:szCs w:val="18"/>
              </w:rPr>
              <w:t>项目起始时间</w:t>
            </w:r>
          </w:p>
        </w:tc>
        <w:tc>
          <w:tcPr>
            <w:tcW w:w="2700" w:type="dxa"/>
            <w:gridSpan w:val="2"/>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18"/>
                <w:szCs w:val="18"/>
                <w:lang w:val="en-US" w:eastAsia="zh-CN"/>
              </w:rPr>
              <w:t>2020年1月1日</w:t>
            </w:r>
          </w:p>
        </w:tc>
        <w:tc>
          <w:tcPr>
            <w:tcW w:w="2906" w:type="dxa"/>
            <w:gridSpan w:val="2"/>
            <w:noWrap w:val="0"/>
            <w:vAlign w:val="center"/>
          </w:tcPr>
          <w:p>
            <w:pPr>
              <w:autoSpaceDE w:val="0"/>
              <w:autoSpaceDN w:val="0"/>
              <w:jc w:val="center"/>
              <w:rPr>
                <w:color w:val="000000"/>
                <w:kern w:val="0"/>
                <w:sz w:val="18"/>
                <w:szCs w:val="18"/>
              </w:rPr>
            </w:pPr>
            <w:r>
              <w:rPr>
                <w:color w:val="000000"/>
                <w:kern w:val="0"/>
                <w:sz w:val="18"/>
                <w:szCs w:val="18"/>
              </w:rPr>
              <w:t>项目终止时间</w:t>
            </w:r>
          </w:p>
        </w:tc>
        <w:tc>
          <w:tcPr>
            <w:tcW w:w="2560" w:type="dxa"/>
            <w:gridSpan w:val="3"/>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2020年12月31日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3" w:hRule="atLeast"/>
          <w:jc w:val="center"/>
        </w:trPr>
        <w:tc>
          <w:tcPr>
            <w:tcW w:w="1172" w:type="dxa"/>
            <w:noWrap w:val="0"/>
            <w:vAlign w:val="center"/>
          </w:tcPr>
          <w:p>
            <w:pPr>
              <w:autoSpaceDE w:val="0"/>
              <w:autoSpaceDN w:val="0"/>
              <w:jc w:val="center"/>
              <w:rPr>
                <w:color w:val="000000"/>
                <w:kern w:val="0"/>
                <w:sz w:val="18"/>
                <w:szCs w:val="18"/>
              </w:rPr>
            </w:pPr>
            <w:r>
              <w:rPr>
                <w:color w:val="000000"/>
                <w:kern w:val="0"/>
                <w:sz w:val="18"/>
                <w:szCs w:val="18"/>
              </w:rPr>
              <w:t>项目实施进度</w:t>
            </w:r>
          </w:p>
        </w:tc>
        <w:tc>
          <w:tcPr>
            <w:tcW w:w="8166" w:type="dxa"/>
            <w:gridSpan w:val="7"/>
            <w:noWrap w:val="0"/>
            <w:vAlign w:val="center"/>
          </w:tcPr>
          <w:p>
            <w:pPr>
              <w:autoSpaceDE w:val="0"/>
              <w:autoSpaceDN w:val="0"/>
              <w:jc w:val="center"/>
              <w:rPr>
                <w:rFonts w:hint="eastAsia" w:eastAsia="宋体"/>
                <w:color w:val="000000"/>
                <w:kern w:val="0"/>
                <w:sz w:val="24"/>
                <w:lang w:val="en-US" w:eastAsia="zh-CN"/>
              </w:rPr>
            </w:pPr>
            <w:r>
              <w:rPr>
                <w:rFonts w:hint="eastAsia"/>
                <w:color w:val="000000"/>
                <w:kern w:val="0"/>
                <w:sz w:val="18"/>
                <w:szCs w:val="18"/>
              </w:rPr>
              <w:t>支付日常运营费，完成污水处理量达标排放</w:t>
            </w:r>
            <w:r>
              <w:rPr>
                <w:rFonts w:hint="eastAsia"/>
                <w:color w:val="000000"/>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9" w:hRule="atLeast"/>
          <w:jc w:val="center"/>
        </w:trPr>
        <w:tc>
          <w:tcPr>
            <w:tcW w:w="1172" w:type="dxa"/>
            <w:noWrap w:val="0"/>
            <w:vAlign w:val="center"/>
          </w:tcPr>
          <w:p>
            <w:pPr>
              <w:autoSpaceDE w:val="0"/>
              <w:autoSpaceDN w:val="0"/>
              <w:jc w:val="center"/>
              <w:rPr>
                <w:color w:val="000000"/>
                <w:kern w:val="0"/>
                <w:sz w:val="18"/>
                <w:szCs w:val="18"/>
              </w:rPr>
            </w:pPr>
            <w:r>
              <w:rPr>
                <w:color w:val="000000"/>
                <w:kern w:val="0"/>
                <w:sz w:val="18"/>
                <w:szCs w:val="18"/>
              </w:rPr>
              <w:t>年度绩效目标</w:t>
            </w:r>
          </w:p>
        </w:tc>
        <w:tc>
          <w:tcPr>
            <w:tcW w:w="8166" w:type="dxa"/>
            <w:gridSpan w:val="7"/>
            <w:noWrap w:val="0"/>
            <w:vAlign w:val="center"/>
          </w:tcPr>
          <w:p>
            <w:pPr>
              <w:autoSpaceDE w:val="0"/>
              <w:autoSpaceDN w:val="0"/>
              <w:jc w:val="center"/>
              <w:rPr>
                <w:rFonts w:hint="eastAsia" w:eastAsia="宋体"/>
                <w:color w:val="000000"/>
                <w:kern w:val="0"/>
                <w:sz w:val="24"/>
                <w:lang w:val="en-US" w:eastAsia="zh-CN"/>
              </w:rPr>
            </w:pPr>
            <w:r>
              <w:rPr>
                <w:rFonts w:hint="eastAsia"/>
                <w:color w:val="000000"/>
                <w:kern w:val="0"/>
                <w:sz w:val="18"/>
                <w:szCs w:val="18"/>
              </w:rPr>
              <w:t>为企业维持正常生产，减少亏损；确保龙潭再生资源园区入园企业正常生产，符合环境保护的要求；有利园区招商引资开展。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3" w:hRule="atLeast"/>
          <w:jc w:val="center"/>
        </w:trPr>
        <w:tc>
          <w:tcPr>
            <w:tcW w:w="2560" w:type="dxa"/>
            <w:gridSpan w:val="2"/>
            <w:noWrap w:val="0"/>
            <w:vAlign w:val="center"/>
          </w:tcPr>
          <w:p>
            <w:pPr>
              <w:autoSpaceDE w:val="0"/>
              <w:autoSpaceDN w:val="0"/>
              <w:jc w:val="center"/>
              <w:rPr>
                <w:color w:val="000000"/>
                <w:kern w:val="0"/>
                <w:sz w:val="18"/>
                <w:szCs w:val="18"/>
              </w:rPr>
            </w:pPr>
            <w:r>
              <w:rPr>
                <w:color w:val="000000"/>
                <w:kern w:val="0"/>
                <w:sz w:val="18"/>
                <w:szCs w:val="18"/>
              </w:rPr>
              <w:t>自评得分（满分100分）</w:t>
            </w:r>
          </w:p>
        </w:tc>
        <w:tc>
          <w:tcPr>
            <w:tcW w:w="2868" w:type="dxa"/>
            <w:gridSpan w:val="2"/>
            <w:noWrap w:val="0"/>
            <w:vAlign w:val="center"/>
          </w:tcPr>
          <w:p>
            <w:pPr>
              <w:autoSpaceDE w:val="0"/>
              <w:autoSpaceDN w:val="0"/>
              <w:jc w:val="center"/>
              <w:rPr>
                <w:rFonts w:hint="default" w:eastAsia="宋体"/>
                <w:color w:val="000000"/>
                <w:kern w:val="0"/>
                <w:sz w:val="24"/>
                <w:lang w:val="en-US" w:eastAsia="zh-CN"/>
              </w:rPr>
            </w:pPr>
            <w:r>
              <w:rPr>
                <w:rFonts w:hint="eastAsia" w:eastAsia="宋体"/>
                <w:color w:val="000000"/>
                <w:kern w:val="0"/>
                <w:sz w:val="24"/>
                <w:lang w:val="en-US" w:eastAsia="zh-CN"/>
              </w:rPr>
              <w:t>97</w:t>
            </w:r>
          </w:p>
        </w:tc>
        <w:tc>
          <w:tcPr>
            <w:tcW w:w="2457" w:type="dxa"/>
            <w:gridSpan w:val="2"/>
            <w:noWrap w:val="0"/>
            <w:vAlign w:val="center"/>
          </w:tcPr>
          <w:p>
            <w:pPr>
              <w:autoSpaceDE w:val="0"/>
              <w:autoSpaceDN w:val="0"/>
              <w:jc w:val="center"/>
              <w:rPr>
                <w:color w:val="000000"/>
                <w:kern w:val="0"/>
                <w:sz w:val="18"/>
                <w:szCs w:val="18"/>
              </w:rPr>
            </w:pPr>
            <w:r>
              <w:rPr>
                <w:color w:val="000000"/>
                <w:kern w:val="0"/>
                <w:sz w:val="18"/>
                <w:szCs w:val="18"/>
              </w:rPr>
              <w:t>预算执行率% (10分)</w:t>
            </w:r>
          </w:p>
        </w:tc>
        <w:tc>
          <w:tcPr>
            <w:tcW w:w="1453" w:type="dxa"/>
            <w:gridSpan w:val="2"/>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9" w:hRule="atLeast"/>
          <w:jc w:val="center"/>
        </w:trPr>
        <w:tc>
          <w:tcPr>
            <w:tcW w:w="1172" w:type="dxa"/>
            <w:vMerge w:val="restart"/>
            <w:noWrap w:val="0"/>
            <w:vAlign w:val="center"/>
          </w:tcPr>
          <w:p>
            <w:pPr>
              <w:autoSpaceDE w:val="0"/>
              <w:autoSpaceDN w:val="0"/>
              <w:jc w:val="center"/>
              <w:rPr>
                <w:color w:val="000000"/>
                <w:kern w:val="0"/>
                <w:sz w:val="18"/>
                <w:szCs w:val="18"/>
              </w:rPr>
            </w:pPr>
            <w:r>
              <w:rPr>
                <w:color w:val="000000"/>
                <w:kern w:val="0"/>
                <w:sz w:val="18"/>
                <w:szCs w:val="18"/>
              </w:rPr>
              <w:t>项目绩效目标</w:t>
            </w:r>
          </w:p>
          <w:p>
            <w:pPr>
              <w:autoSpaceDE w:val="0"/>
              <w:autoSpaceDN w:val="0"/>
              <w:jc w:val="center"/>
              <w:rPr>
                <w:color w:val="000000"/>
                <w:kern w:val="0"/>
                <w:sz w:val="24"/>
              </w:rPr>
            </w:pPr>
            <w:r>
              <w:rPr>
                <w:color w:val="000000"/>
                <w:kern w:val="0"/>
                <w:sz w:val="18"/>
                <w:szCs w:val="18"/>
              </w:rPr>
              <w:t>衡量指标</w:t>
            </w:r>
          </w:p>
        </w:tc>
        <w:tc>
          <w:tcPr>
            <w:tcW w:w="1388" w:type="dxa"/>
            <w:noWrap w:val="0"/>
            <w:vAlign w:val="center"/>
          </w:tcPr>
          <w:p>
            <w:pPr>
              <w:autoSpaceDE w:val="0"/>
              <w:autoSpaceDN w:val="0"/>
              <w:jc w:val="center"/>
              <w:rPr>
                <w:color w:val="000000"/>
                <w:kern w:val="0"/>
                <w:sz w:val="18"/>
                <w:szCs w:val="18"/>
              </w:rPr>
            </w:pPr>
            <w:r>
              <w:rPr>
                <w:color w:val="000000"/>
                <w:kern w:val="0"/>
                <w:sz w:val="18"/>
                <w:szCs w:val="18"/>
              </w:rPr>
              <w:t>一级指标</w:t>
            </w:r>
          </w:p>
        </w:tc>
        <w:tc>
          <w:tcPr>
            <w:tcW w:w="1312" w:type="dxa"/>
            <w:noWrap w:val="0"/>
            <w:vAlign w:val="center"/>
          </w:tcPr>
          <w:p>
            <w:pPr>
              <w:autoSpaceDE w:val="0"/>
              <w:autoSpaceDN w:val="0"/>
              <w:jc w:val="center"/>
              <w:rPr>
                <w:color w:val="000000"/>
                <w:kern w:val="0"/>
                <w:sz w:val="18"/>
                <w:szCs w:val="18"/>
              </w:rPr>
            </w:pPr>
            <w:r>
              <w:rPr>
                <w:color w:val="000000"/>
                <w:kern w:val="0"/>
                <w:sz w:val="18"/>
                <w:szCs w:val="18"/>
              </w:rPr>
              <w:t>二级指标</w:t>
            </w:r>
          </w:p>
        </w:tc>
        <w:tc>
          <w:tcPr>
            <w:tcW w:w="1556" w:type="dxa"/>
            <w:noWrap w:val="0"/>
            <w:vAlign w:val="center"/>
          </w:tcPr>
          <w:p>
            <w:pPr>
              <w:autoSpaceDE w:val="0"/>
              <w:autoSpaceDN w:val="0"/>
              <w:jc w:val="center"/>
              <w:rPr>
                <w:color w:val="000000"/>
                <w:kern w:val="0"/>
                <w:sz w:val="18"/>
                <w:szCs w:val="18"/>
              </w:rPr>
            </w:pPr>
            <w:r>
              <w:rPr>
                <w:color w:val="000000"/>
                <w:kern w:val="0"/>
                <w:sz w:val="18"/>
                <w:szCs w:val="18"/>
              </w:rPr>
              <w:t>指标内容</w:t>
            </w:r>
          </w:p>
        </w:tc>
        <w:tc>
          <w:tcPr>
            <w:tcW w:w="1350" w:type="dxa"/>
            <w:noWrap w:val="0"/>
            <w:vAlign w:val="center"/>
          </w:tcPr>
          <w:p>
            <w:pPr>
              <w:autoSpaceDE w:val="0"/>
              <w:autoSpaceDN w:val="0"/>
              <w:jc w:val="center"/>
              <w:rPr>
                <w:color w:val="000000"/>
                <w:kern w:val="0"/>
                <w:sz w:val="18"/>
                <w:szCs w:val="18"/>
              </w:rPr>
            </w:pPr>
            <w:r>
              <w:rPr>
                <w:color w:val="000000"/>
                <w:kern w:val="0"/>
                <w:sz w:val="18"/>
                <w:szCs w:val="18"/>
              </w:rPr>
              <w:t>指标值</w:t>
            </w:r>
          </w:p>
        </w:tc>
        <w:tc>
          <w:tcPr>
            <w:tcW w:w="1107" w:type="dxa"/>
            <w:noWrap w:val="0"/>
            <w:vAlign w:val="center"/>
          </w:tcPr>
          <w:p>
            <w:pPr>
              <w:autoSpaceDE w:val="0"/>
              <w:autoSpaceDN w:val="0"/>
              <w:jc w:val="center"/>
              <w:rPr>
                <w:color w:val="000000"/>
                <w:kern w:val="0"/>
                <w:sz w:val="18"/>
                <w:szCs w:val="18"/>
              </w:rPr>
            </w:pPr>
            <w:r>
              <w:rPr>
                <w:color w:val="000000"/>
                <w:kern w:val="0"/>
                <w:sz w:val="18"/>
                <w:szCs w:val="18"/>
              </w:rPr>
              <w:t>实际完</w:t>
            </w:r>
          </w:p>
          <w:p>
            <w:pPr>
              <w:autoSpaceDE w:val="0"/>
              <w:autoSpaceDN w:val="0"/>
              <w:jc w:val="center"/>
              <w:rPr>
                <w:color w:val="000000"/>
                <w:kern w:val="0"/>
                <w:sz w:val="18"/>
                <w:szCs w:val="18"/>
              </w:rPr>
            </w:pPr>
            <w:r>
              <w:rPr>
                <w:color w:val="000000"/>
                <w:kern w:val="0"/>
                <w:sz w:val="18"/>
                <w:szCs w:val="18"/>
              </w:rPr>
              <w:t>成值</w:t>
            </w:r>
          </w:p>
        </w:tc>
        <w:tc>
          <w:tcPr>
            <w:tcW w:w="975" w:type="dxa"/>
            <w:noWrap w:val="0"/>
            <w:vAlign w:val="center"/>
          </w:tcPr>
          <w:p>
            <w:pPr>
              <w:autoSpaceDE w:val="0"/>
              <w:autoSpaceDN w:val="0"/>
              <w:jc w:val="center"/>
              <w:rPr>
                <w:color w:val="000000"/>
                <w:kern w:val="0"/>
                <w:sz w:val="18"/>
                <w:szCs w:val="18"/>
                <w:highlight w:val="none"/>
              </w:rPr>
            </w:pPr>
            <w:r>
              <w:rPr>
                <w:color w:val="000000"/>
                <w:kern w:val="0"/>
                <w:sz w:val="18"/>
                <w:szCs w:val="18"/>
                <w:highlight w:val="none"/>
              </w:rPr>
              <w:t>未完成</w:t>
            </w:r>
          </w:p>
          <w:p>
            <w:pPr>
              <w:autoSpaceDE w:val="0"/>
              <w:autoSpaceDN w:val="0"/>
              <w:jc w:val="center"/>
              <w:rPr>
                <w:color w:val="000000"/>
                <w:kern w:val="0"/>
                <w:sz w:val="18"/>
                <w:szCs w:val="18"/>
              </w:rPr>
            </w:pPr>
            <w:r>
              <w:rPr>
                <w:color w:val="000000"/>
                <w:kern w:val="0"/>
                <w:sz w:val="18"/>
                <w:szCs w:val="18"/>
                <w:highlight w:val="none"/>
              </w:rPr>
              <w:t>的原因</w:t>
            </w:r>
          </w:p>
        </w:tc>
        <w:tc>
          <w:tcPr>
            <w:tcW w:w="478" w:type="dxa"/>
            <w:noWrap w:val="0"/>
            <w:vAlign w:val="center"/>
          </w:tcPr>
          <w:p>
            <w:pPr>
              <w:autoSpaceDE w:val="0"/>
              <w:autoSpaceDN w:val="0"/>
              <w:jc w:val="center"/>
              <w:rPr>
                <w:color w:val="000000"/>
                <w:kern w:val="0"/>
                <w:sz w:val="18"/>
                <w:szCs w:val="18"/>
              </w:rPr>
            </w:pPr>
            <w:r>
              <w:rPr>
                <w:color w:val="000000"/>
                <w:kern w:val="0"/>
                <w:sz w:val="18"/>
                <w:szCs w:val="18"/>
              </w:rPr>
              <w:t>指标得分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79"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restart"/>
            <w:noWrap w:val="0"/>
            <w:vAlign w:val="center"/>
          </w:tcPr>
          <w:p>
            <w:pPr>
              <w:autoSpaceDE w:val="0"/>
              <w:autoSpaceDN w:val="0"/>
              <w:jc w:val="center"/>
              <w:rPr>
                <w:color w:val="000000"/>
                <w:kern w:val="0"/>
                <w:sz w:val="18"/>
                <w:szCs w:val="18"/>
              </w:rPr>
            </w:pPr>
            <w:r>
              <w:rPr>
                <w:color w:val="000000"/>
                <w:kern w:val="0"/>
                <w:sz w:val="18"/>
                <w:szCs w:val="18"/>
              </w:rPr>
              <w:t>产出指标(50</w:t>
            </w:r>
          </w:p>
          <w:p>
            <w:pPr>
              <w:autoSpaceDE w:val="0"/>
              <w:autoSpaceDN w:val="0"/>
              <w:jc w:val="center"/>
              <w:rPr>
                <w:color w:val="000000"/>
                <w:kern w:val="0"/>
                <w:sz w:val="18"/>
                <w:szCs w:val="18"/>
              </w:rPr>
            </w:pPr>
            <w:r>
              <w:rPr>
                <w:color w:val="000000"/>
                <w:kern w:val="0"/>
                <w:sz w:val="18"/>
                <w:szCs w:val="18"/>
              </w:rPr>
              <w:t>分。其中：产</w:t>
            </w:r>
          </w:p>
          <w:p>
            <w:pPr>
              <w:autoSpaceDE w:val="0"/>
              <w:autoSpaceDN w:val="0"/>
              <w:jc w:val="center"/>
              <w:rPr>
                <w:color w:val="000000"/>
                <w:kern w:val="0"/>
                <w:sz w:val="18"/>
                <w:szCs w:val="18"/>
              </w:rPr>
            </w:pPr>
            <w:r>
              <w:rPr>
                <w:color w:val="000000"/>
                <w:kern w:val="0"/>
                <w:sz w:val="18"/>
                <w:szCs w:val="18"/>
              </w:rPr>
              <w:t>出数量、质量、</w:t>
            </w:r>
          </w:p>
          <w:p>
            <w:pPr>
              <w:autoSpaceDE w:val="0"/>
              <w:autoSpaceDN w:val="0"/>
              <w:jc w:val="center"/>
              <w:rPr>
                <w:color w:val="000000"/>
                <w:kern w:val="0"/>
                <w:sz w:val="18"/>
                <w:szCs w:val="18"/>
              </w:rPr>
            </w:pPr>
            <w:r>
              <w:rPr>
                <w:color w:val="000000"/>
                <w:kern w:val="0"/>
                <w:sz w:val="18"/>
                <w:szCs w:val="18"/>
              </w:rPr>
              <w:t>时效、成本分</w:t>
            </w:r>
          </w:p>
          <w:p>
            <w:pPr>
              <w:autoSpaceDE w:val="0"/>
              <w:autoSpaceDN w:val="0"/>
              <w:jc w:val="center"/>
              <w:rPr>
                <w:color w:val="000000"/>
                <w:kern w:val="0"/>
                <w:sz w:val="18"/>
                <w:szCs w:val="18"/>
              </w:rPr>
            </w:pPr>
            <w:r>
              <w:rPr>
                <w:color w:val="000000"/>
                <w:kern w:val="0"/>
                <w:sz w:val="18"/>
                <w:szCs w:val="18"/>
              </w:rPr>
              <w:t>别20分、10</w:t>
            </w:r>
          </w:p>
          <w:p>
            <w:pPr>
              <w:autoSpaceDE w:val="0"/>
              <w:autoSpaceDN w:val="0"/>
              <w:jc w:val="center"/>
              <w:rPr>
                <w:color w:val="000000"/>
                <w:kern w:val="0"/>
                <w:sz w:val="18"/>
                <w:szCs w:val="18"/>
              </w:rPr>
            </w:pPr>
            <w:r>
              <w:rPr>
                <w:color w:val="000000"/>
                <w:kern w:val="0"/>
                <w:sz w:val="18"/>
                <w:szCs w:val="18"/>
              </w:rPr>
              <w:t>分、10分、10</w:t>
            </w:r>
          </w:p>
          <w:p>
            <w:pPr>
              <w:autoSpaceDE w:val="0"/>
              <w:autoSpaceDN w:val="0"/>
              <w:jc w:val="center"/>
              <w:rPr>
                <w:color w:val="000000"/>
                <w:kern w:val="0"/>
                <w:sz w:val="18"/>
                <w:szCs w:val="18"/>
              </w:rPr>
            </w:pPr>
            <w:r>
              <w:rPr>
                <w:color w:val="000000"/>
                <w:kern w:val="0"/>
                <w:sz w:val="18"/>
                <w:szCs w:val="18"/>
              </w:rPr>
              <w:t>分）</w:t>
            </w:r>
          </w:p>
        </w:tc>
        <w:tc>
          <w:tcPr>
            <w:tcW w:w="1312" w:type="dxa"/>
            <w:noWrap w:val="0"/>
            <w:vAlign w:val="center"/>
          </w:tcPr>
          <w:p>
            <w:pPr>
              <w:autoSpaceDE w:val="0"/>
              <w:autoSpaceDN w:val="0"/>
              <w:jc w:val="center"/>
              <w:rPr>
                <w:color w:val="000000"/>
                <w:kern w:val="0"/>
                <w:sz w:val="18"/>
                <w:szCs w:val="18"/>
              </w:rPr>
            </w:pPr>
            <w:r>
              <w:rPr>
                <w:color w:val="000000"/>
                <w:kern w:val="0"/>
                <w:sz w:val="18"/>
                <w:szCs w:val="18"/>
              </w:rPr>
              <w:t>产出数量</w:t>
            </w: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支付</w:t>
            </w:r>
            <w:r>
              <w:rPr>
                <w:rFonts w:hint="eastAsia"/>
                <w:color w:val="000000"/>
                <w:kern w:val="0"/>
                <w:sz w:val="18"/>
                <w:szCs w:val="18"/>
                <w:lang w:val="en-US" w:eastAsia="zh-CN"/>
              </w:rPr>
              <w:t>维持</w:t>
            </w:r>
            <w:r>
              <w:rPr>
                <w:rFonts w:hint="eastAsia"/>
                <w:color w:val="000000"/>
                <w:kern w:val="0"/>
                <w:sz w:val="18"/>
                <w:szCs w:val="18"/>
              </w:rPr>
              <w:t>日常运营</w:t>
            </w:r>
            <w:r>
              <w:rPr>
                <w:rFonts w:hint="eastAsia"/>
                <w:color w:val="000000"/>
                <w:kern w:val="0"/>
                <w:sz w:val="18"/>
                <w:szCs w:val="18"/>
                <w:lang w:val="en-US" w:eastAsia="zh-CN"/>
              </w:rPr>
              <w:t>等</w:t>
            </w:r>
            <w:r>
              <w:rPr>
                <w:rFonts w:hint="eastAsia"/>
                <w:color w:val="000000"/>
                <w:kern w:val="0"/>
                <w:sz w:val="18"/>
                <w:szCs w:val="18"/>
              </w:rPr>
              <w:t>费</w:t>
            </w:r>
            <w:r>
              <w:rPr>
                <w:rFonts w:hint="eastAsia"/>
                <w:color w:val="000000"/>
                <w:kern w:val="0"/>
                <w:sz w:val="18"/>
                <w:szCs w:val="18"/>
                <w:lang w:val="en-US" w:eastAsia="zh-CN"/>
              </w:rPr>
              <w:t>用</w:t>
            </w:r>
            <w:r>
              <w:rPr>
                <w:rFonts w:hint="eastAsia"/>
                <w:color w:val="000000"/>
                <w:kern w:val="0"/>
                <w:sz w:val="18"/>
                <w:szCs w:val="18"/>
              </w:rPr>
              <w:t>，完成污水处理量达标排放</w:t>
            </w:r>
          </w:p>
        </w:tc>
        <w:tc>
          <w:tcPr>
            <w:tcW w:w="1350" w:type="dxa"/>
            <w:noWrap w:val="0"/>
            <w:vAlign w:val="center"/>
          </w:tcPr>
          <w:p>
            <w:pPr>
              <w:autoSpaceDE w:val="0"/>
              <w:autoSpaceDN w:val="0"/>
              <w:jc w:val="center"/>
              <w:rPr>
                <w:color w:val="000000"/>
                <w:kern w:val="0"/>
                <w:sz w:val="18"/>
                <w:szCs w:val="18"/>
              </w:rPr>
            </w:pPr>
            <w:r>
              <w:rPr>
                <w:rFonts w:hint="eastAsia"/>
                <w:color w:val="000000"/>
                <w:kern w:val="0"/>
                <w:sz w:val="18"/>
                <w:szCs w:val="18"/>
              </w:rPr>
              <w:t>支付</w:t>
            </w:r>
            <w:r>
              <w:rPr>
                <w:rFonts w:hint="eastAsia"/>
                <w:color w:val="000000"/>
                <w:kern w:val="0"/>
                <w:sz w:val="18"/>
                <w:szCs w:val="18"/>
                <w:lang w:val="en-US" w:eastAsia="zh-CN"/>
              </w:rPr>
              <w:t>与污水固废处理厂相关费用</w:t>
            </w:r>
            <w:r>
              <w:rPr>
                <w:rFonts w:hint="eastAsia"/>
                <w:color w:val="000000"/>
                <w:kern w:val="0"/>
                <w:sz w:val="18"/>
                <w:szCs w:val="18"/>
              </w:rPr>
              <w:t>，处理污水约</w:t>
            </w:r>
            <w:r>
              <w:rPr>
                <w:rFonts w:hint="eastAsia"/>
                <w:color w:val="000000"/>
                <w:kern w:val="0"/>
                <w:sz w:val="18"/>
                <w:szCs w:val="18"/>
                <w:lang w:val="en-US" w:eastAsia="zh-CN"/>
              </w:rPr>
              <w:t>4800</w:t>
            </w:r>
            <w:r>
              <w:rPr>
                <w:rFonts w:hint="eastAsia"/>
                <w:color w:val="000000"/>
                <w:kern w:val="0"/>
                <w:sz w:val="18"/>
                <w:szCs w:val="18"/>
              </w:rPr>
              <w:t>立方米。</w:t>
            </w:r>
          </w:p>
        </w:tc>
        <w:tc>
          <w:tcPr>
            <w:tcW w:w="1107" w:type="dxa"/>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100%</w:t>
            </w:r>
          </w:p>
        </w:tc>
        <w:tc>
          <w:tcPr>
            <w:tcW w:w="975" w:type="dxa"/>
            <w:noWrap w:val="0"/>
            <w:vAlign w:val="center"/>
          </w:tcPr>
          <w:p>
            <w:pPr>
              <w:autoSpaceDE w:val="0"/>
              <w:autoSpaceDN w:val="0"/>
              <w:jc w:val="center"/>
              <w:rPr>
                <w:color w:val="000000"/>
                <w:kern w:val="0"/>
                <w:sz w:val="18"/>
                <w:szCs w:val="18"/>
              </w:rPr>
            </w:pPr>
          </w:p>
        </w:tc>
        <w:tc>
          <w:tcPr>
            <w:tcW w:w="478" w:type="dxa"/>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continue"/>
            <w:noWrap w:val="0"/>
            <w:vAlign w:val="center"/>
          </w:tcPr>
          <w:p>
            <w:pPr>
              <w:autoSpaceDE w:val="0"/>
              <w:autoSpaceDN w:val="0"/>
              <w:jc w:val="center"/>
              <w:rPr>
                <w:color w:val="000000"/>
                <w:kern w:val="0"/>
                <w:sz w:val="18"/>
                <w:szCs w:val="18"/>
              </w:rPr>
            </w:pPr>
          </w:p>
        </w:tc>
        <w:tc>
          <w:tcPr>
            <w:tcW w:w="1312" w:type="dxa"/>
            <w:vMerge w:val="restart"/>
            <w:noWrap w:val="0"/>
            <w:vAlign w:val="center"/>
          </w:tcPr>
          <w:p>
            <w:pPr>
              <w:autoSpaceDE w:val="0"/>
              <w:autoSpaceDN w:val="0"/>
              <w:jc w:val="center"/>
              <w:rPr>
                <w:color w:val="000000"/>
                <w:kern w:val="0"/>
                <w:sz w:val="18"/>
                <w:szCs w:val="18"/>
              </w:rPr>
            </w:pPr>
            <w:r>
              <w:rPr>
                <w:color w:val="000000"/>
                <w:kern w:val="0"/>
                <w:sz w:val="18"/>
                <w:szCs w:val="18"/>
              </w:rPr>
              <w:t>产出质量</w:t>
            </w: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根据生产运营实际需要</w:t>
            </w:r>
          </w:p>
        </w:tc>
        <w:tc>
          <w:tcPr>
            <w:tcW w:w="1350" w:type="dxa"/>
            <w:noWrap w:val="0"/>
            <w:vAlign w:val="center"/>
          </w:tcPr>
          <w:p>
            <w:pPr>
              <w:autoSpaceDE w:val="0"/>
              <w:autoSpaceDN w:val="0"/>
              <w:jc w:val="center"/>
              <w:rPr>
                <w:color w:val="000000"/>
                <w:kern w:val="0"/>
                <w:sz w:val="18"/>
                <w:szCs w:val="18"/>
              </w:rPr>
            </w:pPr>
            <w:r>
              <w:rPr>
                <w:rFonts w:hint="eastAsia"/>
                <w:color w:val="000000"/>
                <w:kern w:val="0"/>
                <w:sz w:val="18"/>
                <w:szCs w:val="18"/>
              </w:rPr>
              <w:t>根据污水处理量，每季度完成支付单位成本等运营需要开支，处理再生资源园区生产废水能够达标排放循环回用。</w:t>
            </w:r>
          </w:p>
        </w:tc>
        <w:tc>
          <w:tcPr>
            <w:tcW w:w="1107" w:type="dxa"/>
            <w:noWrap w:val="0"/>
            <w:vAlign w:val="center"/>
          </w:tcPr>
          <w:p>
            <w:pPr>
              <w:autoSpaceDE w:val="0"/>
              <w:autoSpaceDN w:val="0"/>
              <w:jc w:val="center"/>
              <w:rPr>
                <w:color w:val="000000"/>
                <w:kern w:val="0"/>
                <w:sz w:val="18"/>
                <w:szCs w:val="18"/>
              </w:rPr>
            </w:pPr>
            <w:r>
              <w:rPr>
                <w:rFonts w:hint="eastAsia"/>
                <w:color w:val="000000"/>
                <w:kern w:val="0"/>
                <w:sz w:val="18"/>
                <w:szCs w:val="18"/>
                <w:lang w:val="en-US" w:eastAsia="zh-CN"/>
              </w:rPr>
              <w:t>100%</w:t>
            </w:r>
          </w:p>
        </w:tc>
        <w:tc>
          <w:tcPr>
            <w:tcW w:w="975" w:type="dxa"/>
            <w:vMerge w:val="restart"/>
            <w:noWrap w:val="0"/>
            <w:vAlign w:val="center"/>
          </w:tcPr>
          <w:p>
            <w:pPr>
              <w:autoSpaceDE w:val="0"/>
              <w:autoSpaceDN w:val="0"/>
              <w:jc w:val="center"/>
              <w:rPr>
                <w:color w:val="000000"/>
                <w:kern w:val="0"/>
                <w:sz w:val="18"/>
                <w:szCs w:val="18"/>
              </w:rPr>
            </w:pPr>
          </w:p>
        </w:tc>
        <w:tc>
          <w:tcPr>
            <w:tcW w:w="478" w:type="dxa"/>
            <w:vMerge w:val="restart"/>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4"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continue"/>
            <w:noWrap w:val="0"/>
            <w:vAlign w:val="center"/>
          </w:tcPr>
          <w:p>
            <w:pPr>
              <w:autoSpaceDE w:val="0"/>
              <w:autoSpaceDN w:val="0"/>
              <w:jc w:val="center"/>
              <w:rPr>
                <w:color w:val="000000"/>
                <w:kern w:val="0"/>
                <w:sz w:val="18"/>
                <w:szCs w:val="18"/>
              </w:rPr>
            </w:pPr>
          </w:p>
        </w:tc>
        <w:tc>
          <w:tcPr>
            <w:tcW w:w="1312" w:type="dxa"/>
            <w:vMerge w:val="continue"/>
            <w:noWrap w:val="0"/>
            <w:vAlign w:val="center"/>
          </w:tcPr>
          <w:p>
            <w:pPr>
              <w:autoSpaceDE w:val="0"/>
              <w:autoSpaceDN w:val="0"/>
              <w:jc w:val="center"/>
              <w:rPr>
                <w:color w:val="000000"/>
                <w:kern w:val="0"/>
                <w:sz w:val="18"/>
                <w:szCs w:val="18"/>
              </w:rPr>
            </w:pP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按有关环保标准处理生产废水。</w:t>
            </w:r>
          </w:p>
        </w:tc>
        <w:tc>
          <w:tcPr>
            <w:tcW w:w="1350" w:type="dxa"/>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100%</w:t>
            </w:r>
          </w:p>
        </w:tc>
        <w:tc>
          <w:tcPr>
            <w:tcW w:w="1107" w:type="dxa"/>
            <w:noWrap w:val="0"/>
            <w:vAlign w:val="center"/>
          </w:tcPr>
          <w:p>
            <w:pPr>
              <w:autoSpaceDE w:val="0"/>
              <w:autoSpaceDN w:val="0"/>
              <w:jc w:val="center"/>
              <w:rPr>
                <w:color w:val="000000"/>
                <w:kern w:val="0"/>
                <w:sz w:val="18"/>
                <w:szCs w:val="18"/>
              </w:rPr>
            </w:pPr>
            <w:r>
              <w:rPr>
                <w:rFonts w:hint="eastAsia"/>
                <w:color w:val="000000"/>
                <w:kern w:val="0"/>
                <w:sz w:val="18"/>
                <w:szCs w:val="18"/>
                <w:lang w:val="en-US" w:eastAsia="zh-CN"/>
              </w:rPr>
              <w:t>100%</w:t>
            </w:r>
          </w:p>
        </w:tc>
        <w:tc>
          <w:tcPr>
            <w:tcW w:w="975" w:type="dxa"/>
            <w:vMerge w:val="continue"/>
            <w:noWrap w:val="0"/>
            <w:vAlign w:val="center"/>
          </w:tcPr>
          <w:p>
            <w:pPr>
              <w:autoSpaceDE w:val="0"/>
              <w:autoSpaceDN w:val="0"/>
              <w:jc w:val="center"/>
              <w:rPr>
                <w:color w:val="000000"/>
                <w:kern w:val="0"/>
                <w:sz w:val="18"/>
                <w:szCs w:val="18"/>
              </w:rPr>
            </w:pPr>
          </w:p>
        </w:tc>
        <w:tc>
          <w:tcPr>
            <w:tcW w:w="478" w:type="dxa"/>
            <w:vMerge w:val="continue"/>
            <w:noWrap w:val="0"/>
            <w:vAlign w:val="center"/>
          </w:tcPr>
          <w:p>
            <w:pPr>
              <w:autoSpaceDE w:val="0"/>
              <w:autoSpaceDN w:val="0"/>
              <w:jc w:val="center"/>
              <w:rPr>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1"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continue"/>
            <w:noWrap w:val="0"/>
            <w:vAlign w:val="center"/>
          </w:tcPr>
          <w:p>
            <w:pPr>
              <w:autoSpaceDE w:val="0"/>
              <w:autoSpaceDN w:val="0"/>
              <w:jc w:val="center"/>
              <w:rPr>
                <w:color w:val="000000"/>
                <w:kern w:val="0"/>
                <w:sz w:val="18"/>
                <w:szCs w:val="18"/>
              </w:rPr>
            </w:pPr>
          </w:p>
        </w:tc>
        <w:tc>
          <w:tcPr>
            <w:tcW w:w="1312" w:type="dxa"/>
            <w:vMerge w:val="restart"/>
            <w:noWrap w:val="0"/>
            <w:vAlign w:val="center"/>
          </w:tcPr>
          <w:p>
            <w:pPr>
              <w:autoSpaceDE w:val="0"/>
              <w:autoSpaceDN w:val="0"/>
              <w:jc w:val="center"/>
              <w:rPr>
                <w:color w:val="000000"/>
                <w:kern w:val="0"/>
                <w:sz w:val="18"/>
                <w:szCs w:val="18"/>
              </w:rPr>
            </w:pPr>
            <w:r>
              <w:rPr>
                <w:color w:val="000000"/>
                <w:kern w:val="0"/>
                <w:sz w:val="18"/>
                <w:szCs w:val="18"/>
              </w:rPr>
              <w:t>产出时效</w:t>
            </w: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完成时间</w:t>
            </w:r>
          </w:p>
        </w:tc>
        <w:tc>
          <w:tcPr>
            <w:tcW w:w="1350" w:type="dxa"/>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2020年12月31日</w:t>
            </w:r>
          </w:p>
        </w:tc>
        <w:tc>
          <w:tcPr>
            <w:tcW w:w="1107" w:type="dxa"/>
            <w:noWrap w:val="0"/>
            <w:vAlign w:val="center"/>
          </w:tcPr>
          <w:p>
            <w:pPr>
              <w:autoSpaceDE w:val="0"/>
              <w:autoSpaceDN w:val="0"/>
              <w:jc w:val="center"/>
              <w:rPr>
                <w:color w:val="000000"/>
                <w:kern w:val="0"/>
                <w:sz w:val="18"/>
                <w:szCs w:val="18"/>
              </w:rPr>
            </w:pPr>
            <w:r>
              <w:rPr>
                <w:rFonts w:hint="eastAsia"/>
                <w:color w:val="000000"/>
                <w:kern w:val="0"/>
                <w:sz w:val="18"/>
                <w:szCs w:val="18"/>
                <w:lang w:val="en-US" w:eastAsia="zh-CN"/>
              </w:rPr>
              <w:t>100%</w:t>
            </w:r>
          </w:p>
        </w:tc>
        <w:tc>
          <w:tcPr>
            <w:tcW w:w="975" w:type="dxa"/>
            <w:vMerge w:val="restart"/>
            <w:noWrap w:val="0"/>
            <w:vAlign w:val="center"/>
          </w:tcPr>
          <w:p>
            <w:pPr>
              <w:autoSpaceDE w:val="0"/>
              <w:autoSpaceDN w:val="0"/>
              <w:jc w:val="center"/>
              <w:rPr>
                <w:color w:val="000000"/>
                <w:kern w:val="0"/>
                <w:sz w:val="18"/>
                <w:szCs w:val="18"/>
              </w:rPr>
            </w:pPr>
          </w:p>
        </w:tc>
        <w:tc>
          <w:tcPr>
            <w:tcW w:w="478" w:type="dxa"/>
            <w:vMerge w:val="restart"/>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6"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continue"/>
            <w:noWrap w:val="0"/>
            <w:vAlign w:val="center"/>
          </w:tcPr>
          <w:p>
            <w:pPr>
              <w:autoSpaceDE w:val="0"/>
              <w:autoSpaceDN w:val="0"/>
              <w:jc w:val="center"/>
              <w:rPr>
                <w:color w:val="000000"/>
                <w:kern w:val="0"/>
                <w:sz w:val="18"/>
                <w:szCs w:val="18"/>
              </w:rPr>
            </w:pPr>
          </w:p>
        </w:tc>
        <w:tc>
          <w:tcPr>
            <w:tcW w:w="1312" w:type="dxa"/>
            <w:vMerge w:val="continue"/>
            <w:noWrap w:val="0"/>
            <w:vAlign w:val="center"/>
          </w:tcPr>
          <w:p>
            <w:pPr>
              <w:autoSpaceDE w:val="0"/>
              <w:autoSpaceDN w:val="0"/>
              <w:jc w:val="center"/>
              <w:rPr>
                <w:color w:val="000000"/>
                <w:kern w:val="0"/>
                <w:sz w:val="18"/>
                <w:szCs w:val="18"/>
              </w:rPr>
            </w:pP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完成率</w:t>
            </w:r>
          </w:p>
        </w:tc>
        <w:tc>
          <w:tcPr>
            <w:tcW w:w="1350" w:type="dxa"/>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资金支付率</w:t>
            </w:r>
          </w:p>
        </w:tc>
        <w:tc>
          <w:tcPr>
            <w:tcW w:w="1107" w:type="dxa"/>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100%</w:t>
            </w:r>
          </w:p>
        </w:tc>
        <w:tc>
          <w:tcPr>
            <w:tcW w:w="975" w:type="dxa"/>
            <w:vMerge w:val="continue"/>
            <w:noWrap w:val="0"/>
            <w:vAlign w:val="center"/>
          </w:tcPr>
          <w:p>
            <w:pPr>
              <w:autoSpaceDE w:val="0"/>
              <w:autoSpaceDN w:val="0"/>
              <w:jc w:val="center"/>
              <w:rPr>
                <w:color w:val="000000"/>
                <w:kern w:val="0"/>
                <w:sz w:val="18"/>
                <w:szCs w:val="18"/>
              </w:rPr>
            </w:pPr>
          </w:p>
        </w:tc>
        <w:tc>
          <w:tcPr>
            <w:tcW w:w="478" w:type="dxa"/>
            <w:vMerge w:val="continue"/>
            <w:noWrap w:val="0"/>
            <w:vAlign w:val="center"/>
          </w:tcPr>
          <w:p>
            <w:pPr>
              <w:autoSpaceDE w:val="0"/>
              <w:autoSpaceDN w:val="0"/>
              <w:jc w:val="center"/>
              <w:rPr>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653"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continue"/>
            <w:noWrap w:val="0"/>
            <w:vAlign w:val="center"/>
          </w:tcPr>
          <w:p>
            <w:pPr>
              <w:autoSpaceDE w:val="0"/>
              <w:autoSpaceDN w:val="0"/>
              <w:jc w:val="center"/>
              <w:rPr>
                <w:color w:val="000000"/>
                <w:kern w:val="0"/>
                <w:sz w:val="18"/>
                <w:szCs w:val="18"/>
              </w:rPr>
            </w:pPr>
          </w:p>
        </w:tc>
        <w:tc>
          <w:tcPr>
            <w:tcW w:w="1312" w:type="dxa"/>
            <w:vMerge w:val="restart"/>
            <w:noWrap w:val="0"/>
            <w:vAlign w:val="center"/>
          </w:tcPr>
          <w:p>
            <w:pPr>
              <w:autoSpaceDE w:val="0"/>
              <w:autoSpaceDN w:val="0"/>
              <w:jc w:val="center"/>
              <w:rPr>
                <w:color w:val="000000"/>
                <w:kern w:val="0"/>
                <w:sz w:val="18"/>
                <w:szCs w:val="18"/>
              </w:rPr>
            </w:pPr>
            <w:r>
              <w:rPr>
                <w:color w:val="000000"/>
                <w:kern w:val="0"/>
                <w:sz w:val="18"/>
                <w:szCs w:val="18"/>
              </w:rPr>
              <w:t>产出成本</w:t>
            </w: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污水处理量要求</w:t>
            </w:r>
          </w:p>
        </w:tc>
        <w:tc>
          <w:tcPr>
            <w:tcW w:w="1350" w:type="dxa"/>
            <w:noWrap w:val="0"/>
            <w:vAlign w:val="center"/>
          </w:tcPr>
          <w:p>
            <w:pPr>
              <w:autoSpaceDE w:val="0"/>
              <w:autoSpaceDN w:val="0"/>
              <w:jc w:val="center"/>
              <w:rPr>
                <w:color w:val="000000"/>
                <w:kern w:val="0"/>
                <w:sz w:val="18"/>
                <w:szCs w:val="18"/>
              </w:rPr>
            </w:pPr>
            <w:r>
              <w:rPr>
                <w:rFonts w:hint="eastAsia"/>
                <w:color w:val="000000"/>
                <w:kern w:val="0"/>
                <w:sz w:val="18"/>
                <w:szCs w:val="18"/>
              </w:rPr>
              <w:t>根据污水处理量，处理再生资源园区生产废水能够达标排放循环回用。</w:t>
            </w:r>
          </w:p>
        </w:tc>
        <w:tc>
          <w:tcPr>
            <w:tcW w:w="1107" w:type="dxa"/>
            <w:noWrap w:val="0"/>
            <w:vAlign w:val="center"/>
          </w:tcPr>
          <w:p>
            <w:pPr>
              <w:autoSpaceDE w:val="0"/>
              <w:autoSpaceDN w:val="0"/>
              <w:jc w:val="center"/>
              <w:rPr>
                <w:color w:val="000000"/>
                <w:kern w:val="0"/>
                <w:sz w:val="18"/>
                <w:szCs w:val="18"/>
              </w:rPr>
            </w:pPr>
            <w:r>
              <w:rPr>
                <w:rFonts w:hint="eastAsia"/>
                <w:color w:val="000000"/>
                <w:kern w:val="0"/>
                <w:sz w:val="18"/>
                <w:szCs w:val="18"/>
                <w:lang w:val="en-US" w:eastAsia="zh-CN"/>
              </w:rPr>
              <w:t>100%</w:t>
            </w:r>
          </w:p>
        </w:tc>
        <w:tc>
          <w:tcPr>
            <w:tcW w:w="975" w:type="dxa"/>
            <w:vMerge w:val="restart"/>
            <w:noWrap w:val="0"/>
            <w:vAlign w:val="center"/>
          </w:tcPr>
          <w:p>
            <w:pPr>
              <w:autoSpaceDE w:val="0"/>
              <w:autoSpaceDN w:val="0"/>
              <w:jc w:val="center"/>
              <w:rPr>
                <w:rFonts w:hint="default" w:eastAsia="宋体"/>
                <w:color w:val="000000"/>
                <w:kern w:val="0"/>
                <w:sz w:val="18"/>
                <w:szCs w:val="18"/>
                <w:lang w:val="en-US" w:eastAsia="zh-CN"/>
              </w:rPr>
            </w:pPr>
          </w:p>
        </w:tc>
        <w:tc>
          <w:tcPr>
            <w:tcW w:w="478" w:type="dxa"/>
            <w:vMerge w:val="restart"/>
            <w:noWrap w:val="0"/>
            <w:vAlign w:val="center"/>
          </w:tcPr>
          <w:p>
            <w:pPr>
              <w:autoSpaceDE w:val="0"/>
              <w:autoSpaceDN w:val="0"/>
              <w:jc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continue"/>
            <w:noWrap w:val="0"/>
            <w:vAlign w:val="center"/>
          </w:tcPr>
          <w:p>
            <w:pPr>
              <w:autoSpaceDE w:val="0"/>
              <w:autoSpaceDN w:val="0"/>
              <w:jc w:val="center"/>
              <w:rPr>
                <w:color w:val="000000"/>
                <w:kern w:val="0"/>
                <w:sz w:val="18"/>
                <w:szCs w:val="18"/>
              </w:rPr>
            </w:pPr>
          </w:p>
        </w:tc>
        <w:tc>
          <w:tcPr>
            <w:tcW w:w="1312" w:type="dxa"/>
            <w:vMerge w:val="continue"/>
            <w:noWrap w:val="0"/>
            <w:vAlign w:val="center"/>
          </w:tcPr>
          <w:p>
            <w:pPr>
              <w:autoSpaceDE w:val="0"/>
              <w:autoSpaceDN w:val="0"/>
              <w:jc w:val="center"/>
              <w:rPr>
                <w:color w:val="000000"/>
                <w:kern w:val="0"/>
                <w:sz w:val="24"/>
              </w:rPr>
            </w:pP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资金使用率</w:t>
            </w:r>
          </w:p>
        </w:tc>
        <w:tc>
          <w:tcPr>
            <w:tcW w:w="1350" w:type="dxa"/>
            <w:noWrap w:val="0"/>
            <w:vAlign w:val="center"/>
          </w:tcPr>
          <w:p>
            <w:pPr>
              <w:autoSpaceDE w:val="0"/>
              <w:autoSpaceDN w:val="0"/>
              <w:jc w:val="center"/>
              <w:rPr>
                <w:rFonts w:hint="default" w:eastAsia="宋体"/>
                <w:color w:val="000000"/>
                <w:kern w:val="0"/>
                <w:sz w:val="18"/>
                <w:szCs w:val="18"/>
                <w:lang w:val="en-US" w:eastAsia="zh-CN"/>
              </w:rPr>
            </w:pPr>
            <w:r>
              <w:rPr>
                <w:rFonts w:hint="default" w:eastAsia="宋体"/>
                <w:color w:val="000000"/>
                <w:kern w:val="0"/>
                <w:sz w:val="18"/>
                <w:szCs w:val="18"/>
                <w:lang w:val="en-US" w:eastAsia="zh-CN"/>
              </w:rPr>
              <w:t>≥95%</w:t>
            </w:r>
          </w:p>
        </w:tc>
        <w:tc>
          <w:tcPr>
            <w:tcW w:w="1107" w:type="dxa"/>
            <w:noWrap w:val="0"/>
            <w:vAlign w:val="center"/>
          </w:tcPr>
          <w:p>
            <w:pPr>
              <w:autoSpaceDE w:val="0"/>
              <w:autoSpaceDN w:val="0"/>
              <w:jc w:val="center"/>
              <w:rPr>
                <w:color w:val="000000"/>
                <w:kern w:val="0"/>
                <w:sz w:val="18"/>
                <w:szCs w:val="18"/>
              </w:rPr>
            </w:pPr>
            <w:r>
              <w:rPr>
                <w:rFonts w:hint="eastAsia"/>
                <w:color w:val="000000"/>
                <w:kern w:val="0"/>
                <w:sz w:val="18"/>
                <w:szCs w:val="18"/>
                <w:lang w:val="en-US" w:eastAsia="zh-CN"/>
              </w:rPr>
              <w:t>100%</w:t>
            </w:r>
          </w:p>
        </w:tc>
        <w:tc>
          <w:tcPr>
            <w:tcW w:w="975" w:type="dxa"/>
            <w:vMerge w:val="continue"/>
            <w:noWrap w:val="0"/>
            <w:vAlign w:val="center"/>
          </w:tcPr>
          <w:p>
            <w:pPr>
              <w:autoSpaceDE w:val="0"/>
              <w:autoSpaceDN w:val="0"/>
              <w:jc w:val="center"/>
              <w:rPr>
                <w:color w:val="000000"/>
                <w:kern w:val="0"/>
                <w:sz w:val="18"/>
                <w:szCs w:val="18"/>
              </w:rPr>
            </w:pPr>
          </w:p>
        </w:tc>
        <w:tc>
          <w:tcPr>
            <w:tcW w:w="478" w:type="dxa"/>
            <w:vMerge w:val="continue"/>
            <w:noWrap w:val="0"/>
            <w:vAlign w:val="center"/>
          </w:tcPr>
          <w:p>
            <w:pPr>
              <w:autoSpaceDE w:val="0"/>
              <w:autoSpaceDN w:val="0"/>
              <w:jc w:val="center"/>
              <w:rPr>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3" w:hRule="atLeast"/>
          <w:jc w:val="center"/>
        </w:trPr>
        <w:tc>
          <w:tcPr>
            <w:tcW w:w="1172" w:type="dxa"/>
            <w:vMerge w:val="continue"/>
            <w:noWrap w:val="0"/>
            <w:vAlign w:val="center"/>
          </w:tcPr>
          <w:p>
            <w:pPr>
              <w:autoSpaceDE w:val="0"/>
              <w:autoSpaceDN w:val="0"/>
              <w:jc w:val="center"/>
              <w:rPr>
                <w:color w:val="000000"/>
                <w:kern w:val="0"/>
                <w:sz w:val="18"/>
                <w:szCs w:val="18"/>
              </w:rPr>
            </w:pPr>
          </w:p>
        </w:tc>
        <w:tc>
          <w:tcPr>
            <w:tcW w:w="1388" w:type="dxa"/>
            <w:vMerge w:val="restart"/>
            <w:noWrap w:val="0"/>
            <w:vAlign w:val="center"/>
          </w:tcPr>
          <w:p>
            <w:pPr>
              <w:autoSpaceDE w:val="0"/>
              <w:autoSpaceDN w:val="0"/>
              <w:jc w:val="center"/>
              <w:rPr>
                <w:color w:val="000000"/>
                <w:kern w:val="0"/>
                <w:sz w:val="18"/>
                <w:szCs w:val="18"/>
              </w:rPr>
            </w:pPr>
            <w:r>
              <w:rPr>
                <w:color w:val="000000"/>
                <w:kern w:val="0"/>
                <w:sz w:val="18"/>
                <w:szCs w:val="18"/>
              </w:rPr>
              <w:t>效果指标</w:t>
            </w:r>
          </w:p>
          <w:p>
            <w:pPr>
              <w:autoSpaceDE w:val="0"/>
              <w:autoSpaceDN w:val="0"/>
              <w:jc w:val="center"/>
              <w:rPr>
                <w:color w:val="000000"/>
                <w:kern w:val="0"/>
                <w:sz w:val="24"/>
              </w:rPr>
            </w:pPr>
            <w:r>
              <w:rPr>
                <w:color w:val="000000"/>
                <w:kern w:val="0"/>
                <w:sz w:val="18"/>
                <w:szCs w:val="18"/>
              </w:rPr>
              <w:t>(30分)</w:t>
            </w:r>
          </w:p>
        </w:tc>
        <w:tc>
          <w:tcPr>
            <w:tcW w:w="1312" w:type="dxa"/>
            <w:noWrap w:val="0"/>
            <w:vAlign w:val="center"/>
          </w:tcPr>
          <w:p>
            <w:pPr>
              <w:autoSpaceDE w:val="0"/>
              <w:autoSpaceDN w:val="0"/>
              <w:jc w:val="center"/>
              <w:rPr>
                <w:color w:val="000000"/>
                <w:kern w:val="0"/>
                <w:sz w:val="18"/>
                <w:szCs w:val="18"/>
              </w:rPr>
            </w:pPr>
          </w:p>
          <w:p>
            <w:pPr>
              <w:autoSpaceDE w:val="0"/>
              <w:autoSpaceDN w:val="0"/>
              <w:ind w:left="360" w:hanging="360" w:hangingChars="200"/>
              <w:jc w:val="center"/>
              <w:rPr>
                <w:color w:val="000000"/>
                <w:kern w:val="0"/>
                <w:sz w:val="18"/>
                <w:szCs w:val="18"/>
              </w:rPr>
            </w:pPr>
            <w:r>
              <w:rPr>
                <w:color w:val="000000"/>
                <w:kern w:val="0"/>
                <w:sz w:val="18"/>
                <w:szCs w:val="18"/>
              </w:rPr>
              <w:t>经济效益</w:t>
            </w: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经济效益</w:t>
            </w:r>
          </w:p>
        </w:tc>
        <w:tc>
          <w:tcPr>
            <w:tcW w:w="1350" w:type="dxa"/>
            <w:noWrap w:val="0"/>
            <w:vAlign w:val="center"/>
          </w:tcPr>
          <w:p>
            <w:pPr>
              <w:autoSpaceDE w:val="0"/>
              <w:autoSpaceDN w:val="0"/>
              <w:jc w:val="center"/>
              <w:rPr>
                <w:color w:val="000000"/>
                <w:kern w:val="0"/>
                <w:sz w:val="18"/>
                <w:szCs w:val="18"/>
              </w:rPr>
            </w:pPr>
            <w:r>
              <w:rPr>
                <w:rFonts w:hint="eastAsia"/>
                <w:color w:val="000000"/>
                <w:kern w:val="0"/>
                <w:sz w:val="18"/>
                <w:szCs w:val="18"/>
              </w:rPr>
              <w:t>为企业维持正常生产，减少亏损；确保龙潭再生资源园区入园企业正常生产，符合环境保护的要求；有利园区招商引资开展。</w:t>
            </w:r>
          </w:p>
        </w:tc>
        <w:tc>
          <w:tcPr>
            <w:tcW w:w="1107" w:type="dxa"/>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减少了园区的污染，维护了园区的形象，为园区招商引资创造了良好的条件</w:t>
            </w:r>
          </w:p>
        </w:tc>
        <w:tc>
          <w:tcPr>
            <w:tcW w:w="975" w:type="dxa"/>
            <w:noWrap w:val="0"/>
            <w:vAlign w:val="center"/>
          </w:tcPr>
          <w:p>
            <w:pPr>
              <w:autoSpaceDE w:val="0"/>
              <w:autoSpaceDN w:val="0"/>
              <w:jc w:val="center"/>
              <w:rPr>
                <w:rFonts w:hint="default" w:eastAsia="宋体"/>
                <w:color w:val="000000"/>
                <w:kern w:val="0"/>
                <w:sz w:val="18"/>
                <w:szCs w:val="18"/>
                <w:lang w:val="en-US" w:eastAsia="zh-CN"/>
              </w:rPr>
            </w:pPr>
            <w:r>
              <w:rPr>
                <w:rFonts w:hint="default" w:eastAsia="宋体"/>
                <w:color w:val="000000"/>
                <w:kern w:val="0"/>
                <w:sz w:val="18"/>
                <w:szCs w:val="18"/>
                <w:lang w:val="en-US" w:eastAsia="zh-CN"/>
              </w:rPr>
              <w:t>污水固废处理厂正处于试运行阶段</w:t>
            </w:r>
            <w:r>
              <w:rPr>
                <w:rFonts w:hint="eastAsia" w:eastAsia="宋体"/>
                <w:color w:val="000000"/>
                <w:kern w:val="0"/>
                <w:sz w:val="18"/>
                <w:szCs w:val="18"/>
                <w:lang w:val="en-US" w:eastAsia="zh-CN"/>
              </w:rPr>
              <w:t>，加上</w:t>
            </w:r>
            <w:r>
              <w:rPr>
                <w:rFonts w:hint="default" w:eastAsia="宋体"/>
                <w:color w:val="000000"/>
                <w:kern w:val="0"/>
                <w:sz w:val="18"/>
                <w:szCs w:val="18"/>
                <w:lang w:val="en-US" w:eastAsia="zh-CN"/>
              </w:rPr>
              <w:t>目前再生资源园区入园企业相对少，且生产不正常</w:t>
            </w:r>
            <w:r>
              <w:rPr>
                <w:rFonts w:hint="eastAsia" w:eastAsia="宋体"/>
                <w:color w:val="000000"/>
                <w:kern w:val="0"/>
                <w:sz w:val="18"/>
                <w:szCs w:val="18"/>
                <w:lang w:val="en-US" w:eastAsia="zh-CN"/>
              </w:rPr>
              <w:t>，</w:t>
            </w:r>
            <w:r>
              <w:rPr>
                <w:rFonts w:hint="default" w:eastAsia="宋体"/>
                <w:color w:val="000000"/>
                <w:kern w:val="0"/>
                <w:sz w:val="18"/>
                <w:szCs w:val="18"/>
                <w:lang w:val="en-US" w:eastAsia="zh-CN"/>
              </w:rPr>
              <w:t>暂时无法收费</w:t>
            </w:r>
            <w:r>
              <w:rPr>
                <w:rFonts w:hint="eastAsia" w:eastAsia="宋体"/>
                <w:color w:val="000000"/>
                <w:kern w:val="0"/>
                <w:sz w:val="18"/>
                <w:szCs w:val="18"/>
                <w:lang w:val="en-US" w:eastAsia="zh-CN"/>
              </w:rPr>
              <w:t>，不能取得良好的经济效益</w:t>
            </w:r>
            <w:r>
              <w:rPr>
                <w:rFonts w:hint="default" w:eastAsia="宋体"/>
                <w:color w:val="000000"/>
                <w:kern w:val="0"/>
                <w:sz w:val="18"/>
                <w:szCs w:val="18"/>
                <w:lang w:val="en-US" w:eastAsia="zh-CN"/>
              </w:rPr>
              <w:t>。</w:t>
            </w:r>
          </w:p>
        </w:tc>
        <w:tc>
          <w:tcPr>
            <w:tcW w:w="478" w:type="dxa"/>
            <w:noWrap w:val="0"/>
            <w:vAlign w:val="center"/>
          </w:tcPr>
          <w:p>
            <w:pPr>
              <w:autoSpaceDE w:val="0"/>
              <w:autoSpaceDN w:val="0"/>
              <w:jc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4"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continue"/>
            <w:noWrap w:val="0"/>
            <w:vAlign w:val="center"/>
          </w:tcPr>
          <w:p>
            <w:pPr>
              <w:autoSpaceDE w:val="0"/>
              <w:autoSpaceDN w:val="0"/>
              <w:jc w:val="center"/>
              <w:rPr>
                <w:color w:val="000000"/>
                <w:kern w:val="0"/>
                <w:sz w:val="24"/>
              </w:rPr>
            </w:pPr>
          </w:p>
        </w:tc>
        <w:tc>
          <w:tcPr>
            <w:tcW w:w="1312" w:type="dxa"/>
            <w:noWrap w:val="0"/>
            <w:vAlign w:val="center"/>
          </w:tcPr>
          <w:p>
            <w:pPr>
              <w:autoSpaceDE w:val="0"/>
              <w:autoSpaceDN w:val="0"/>
              <w:jc w:val="center"/>
              <w:rPr>
                <w:color w:val="000000"/>
                <w:kern w:val="0"/>
                <w:sz w:val="18"/>
                <w:szCs w:val="18"/>
              </w:rPr>
            </w:pPr>
            <w:r>
              <w:rPr>
                <w:color w:val="000000"/>
                <w:kern w:val="0"/>
                <w:sz w:val="18"/>
                <w:szCs w:val="18"/>
              </w:rPr>
              <w:t>社会效益</w:t>
            </w: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处理再生资源生产废水覆盖率</w:t>
            </w:r>
          </w:p>
        </w:tc>
        <w:tc>
          <w:tcPr>
            <w:tcW w:w="1350" w:type="dxa"/>
            <w:noWrap w:val="0"/>
            <w:vAlign w:val="center"/>
          </w:tcPr>
          <w:p>
            <w:pPr>
              <w:autoSpaceDE w:val="0"/>
              <w:autoSpaceDN w:val="0"/>
              <w:ind w:firstLine="180" w:firstLineChars="100"/>
              <w:jc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100%</w:t>
            </w:r>
          </w:p>
        </w:tc>
        <w:tc>
          <w:tcPr>
            <w:tcW w:w="1107" w:type="dxa"/>
            <w:noWrap w:val="0"/>
            <w:vAlign w:val="center"/>
          </w:tcPr>
          <w:p>
            <w:pPr>
              <w:autoSpaceDE w:val="0"/>
              <w:autoSpaceDN w:val="0"/>
              <w:jc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100%</w:t>
            </w:r>
          </w:p>
        </w:tc>
        <w:tc>
          <w:tcPr>
            <w:tcW w:w="975" w:type="dxa"/>
            <w:noWrap w:val="0"/>
            <w:vAlign w:val="center"/>
          </w:tcPr>
          <w:p>
            <w:pPr>
              <w:autoSpaceDE w:val="0"/>
              <w:autoSpaceDN w:val="0"/>
              <w:jc w:val="center"/>
              <w:rPr>
                <w:color w:val="000000"/>
                <w:kern w:val="0"/>
                <w:sz w:val="18"/>
                <w:szCs w:val="18"/>
              </w:rPr>
            </w:pPr>
          </w:p>
        </w:tc>
        <w:tc>
          <w:tcPr>
            <w:tcW w:w="478" w:type="dxa"/>
            <w:noWrap w:val="0"/>
            <w:vAlign w:val="center"/>
          </w:tcPr>
          <w:p>
            <w:pPr>
              <w:autoSpaceDE w:val="0"/>
              <w:autoSpaceDN w:val="0"/>
              <w:jc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1"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continue"/>
            <w:noWrap w:val="0"/>
            <w:vAlign w:val="center"/>
          </w:tcPr>
          <w:p>
            <w:pPr>
              <w:autoSpaceDE w:val="0"/>
              <w:autoSpaceDN w:val="0"/>
              <w:jc w:val="center"/>
              <w:rPr>
                <w:color w:val="000000"/>
                <w:kern w:val="0"/>
                <w:sz w:val="18"/>
                <w:szCs w:val="18"/>
              </w:rPr>
            </w:pPr>
          </w:p>
        </w:tc>
        <w:tc>
          <w:tcPr>
            <w:tcW w:w="1312" w:type="dxa"/>
            <w:noWrap w:val="0"/>
            <w:vAlign w:val="center"/>
          </w:tcPr>
          <w:p>
            <w:pPr>
              <w:autoSpaceDE w:val="0"/>
              <w:autoSpaceDN w:val="0"/>
              <w:jc w:val="center"/>
              <w:rPr>
                <w:color w:val="000000"/>
                <w:kern w:val="0"/>
                <w:sz w:val="18"/>
                <w:szCs w:val="18"/>
              </w:rPr>
            </w:pPr>
            <w:r>
              <w:rPr>
                <w:color w:val="000000"/>
                <w:kern w:val="0"/>
                <w:sz w:val="18"/>
                <w:szCs w:val="18"/>
              </w:rPr>
              <w:t>生态效益</w:t>
            </w: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生产废水防治</w:t>
            </w:r>
          </w:p>
        </w:tc>
        <w:tc>
          <w:tcPr>
            <w:tcW w:w="1350" w:type="dxa"/>
            <w:noWrap w:val="0"/>
            <w:vAlign w:val="center"/>
          </w:tcPr>
          <w:p>
            <w:pPr>
              <w:autoSpaceDE w:val="0"/>
              <w:autoSpaceDN w:val="0"/>
              <w:jc w:val="center"/>
              <w:rPr>
                <w:color w:val="000000"/>
                <w:kern w:val="0"/>
                <w:sz w:val="18"/>
                <w:szCs w:val="18"/>
              </w:rPr>
            </w:pPr>
            <w:r>
              <w:rPr>
                <w:rFonts w:hint="eastAsia"/>
                <w:color w:val="000000"/>
                <w:kern w:val="0"/>
                <w:sz w:val="18"/>
                <w:szCs w:val="18"/>
              </w:rPr>
              <w:t>做好生产废水处理，防止环境污染。</w:t>
            </w:r>
          </w:p>
        </w:tc>
        <w:tc>
          <w:tcPr>
            <w:tcW w:w="1107" w:type="dxa"/>
            <w:noWrap w:val="0"/>
            <w:vAlign w:val="center"/>
          </w:tcPr>
          <w:p>
            <w:pPr>
              <w:autoSpaceDE w:val="0"/>
              <w:autoSpaceDN w:val="0"/>
              <w:jc w:val="center"/>
              <w:rPr>
                <w:rFonts w:hint="default" w:eastAsia="宋体"/>
                <w:color w:val="000000"/>
                <w:kern w:val="0"/>
                <w:sz w:val="18"/>
                <w:szCs w:val="18"/>
                <w:lang w:val="en-US" w:eastAsia="zh-CN"/>
              </w:rPr>
            </w:pPr>
            <w:r>
              <w:rPr>
                <w:rFonts w:hint="eastAsia"/>
                <w:color w:val="000000"/>
                <w:kern w:val="0"/>
                <w:sz w:val="18"/>
                <w:szCs w:val="18"/>
                <w:lang w:val="en-US" w:eastAsia="zh-CN"/>
              </w:rPr>
              <w:t>水污染程度明显减少</w:t>
            </w:r>
          </w:p>
        </w:tc>
        <w:tc>
          <w:tcPr>
            <w:tcW w:w="975" w:type="dxa"/>
            <w:noWrap w:val="0"/>
            <w:vAlign w:val="center"/>
          </w:tcPr>
          <w:p>
            <w:pPr>
              <w:autoSpaceDE w:val="0"/>
              <w:autoSpaceDN w:val="0"/>
              <w:jc w:val="center"/>
              <w:rPr>
                <w:color w:val="000000"/>
                <w:kern w:val="0"/>
                <w:sz w:val="18"/>
                <w:szCs w:val="18"/>
              </w:rPr>
            </w:pPr>
          </w:p>
        </w:tc>
        <w:tc>
          <w:tcPr>
            <w:tcW w:w="478" w:type="dxa"/>
            <w:vMerge w:val="restart"/>
            <w:noWrap w:val="0"/>
            <w:vAlign w:val="center"/>
          </w:tcPr>
          <w:p>
            <w:pPr>
              <w:autoSpaceDE w:val="0"/>
              <w:autoSpaceDN w:val="0"/>
              <w:jc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55"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vMerge w:val="continue"/>
            <w:noWrap w:val="0"/>
            <w:vAlign w:val="center"/>
          </w:tcPr>
          <w:p>
            <w:pPr>
              <w:autoSpaceDE w:val="0"/>
              <w:autoSpaceDN w:val="0"/>
              <w:jc w:val="center"/>
              <w:rPr>
                <w:color w:val="000000"/>
                <w:kern w:val="0"/>
                <w:sz w:val="24"/>
              </w:rPr>
            </w:pPr>
          </w:p>
        </w:tc>
        <w:tc>
          <w:tcPr>
            <w:tcW w:w="1312" w:type="dxa"/>
            <w:noWrap w:val="0"/>
            <w:vAlign w:val="center"/>
          </w:tcPr>
          <w:p>
            <w:pPr>
              <w:autoSpaceDE w:val="0"/>
              <w:autoSpaceDN w:val="0"/>
              <w:jc w:val="center"/>
              <w:rPr>
                <w:rFonts w:hint="eastAsia" w:eastAsia="宋体"/>
                <w:color w:val="000000"/>
                <w:kern w:val="0"/>
                <w:sz w:val="18"/>
                <w:szCs w:val="18"/>
                <w:lang w:eastAsia="zh-CN"/>
              </w:rPr>
            </w:pPr>
            <w:r>
              <w:rPr>
                <w:color w:val="000000"/>
                <w:kern w:val="0"/>
                <w:sz w:val="18"/>
                <w:szCs w:val="18"/>
              </w:rPr>
              <w:t>可持续影</w:t>
            </w:r>
            <w:r>
              <w:rPr>
                <w:rFonts w:hint="eastAsia"/>
                <w:color w:val="000000"/>
                <w:kern w:val="0"/>
                <w:sz w:val="18"/>
                <w:szCs w:val="18"/>
                <w:lang w:eastAsia="zh-CN"/>
              </w:rPr>
              <w:t>响</w:t>
            </w:r>
          </w:p>
        </w:tc>
        <w:tc>
          <w:tcPr>
            <w:tcW w:w="1556" w:type="dxa"/>
            <w:noWrap w:val="0"/>
            <w:vAlign w:val="center"/>
          </w:tcPr>
          <w:p>
            <w:pPr>
              <w:autoSpaceDE w:val="0"/>
              <w:autoSpaceDN w:val="0"/>
              <w:jc w:val="center"/>
              <w:rPr>
                <w:color w:val="000000"/>
                <w:kern w:val="0"/>
                <w:sz w:val="18"/>
                <w:szCs w:val="18"/>
              </w:rPr>
            </w:pPr>
            <w:r>
              <w:rPr>
                <w:rFonts w:hint="eastAsia"/>
                <w:color w:val="000000"/>
                <w:kern w:val="0"/>
                <w:sz w:val="18"/>
                <w:szCs w:val="18"/>
              </w:rPr>
              <w:t>确保可持续发展的环境</w:t>
            </w:r>
          </w:p>
        </w:tc>
        <w:tc>
          <w:tcPr>
            <w:tcW w:w="1350" w:type="dxa"/>
            <w:noWrap w:val="0"/>
            <w:vAlign w:val="center"/>
          </w:tcPr>
          <w:p>
            <w:pPr>
              <w:autoSpaceDE w:val="0"/>
              <w:autoSpaceDN w:val="0"/>
              <w:jc w:val="center"/>
              <w:rPr>
                <w:color w:val="000000"/>
                <w:kern w:val="0"/>
                <w:sz w:val="18"/>
                <w:szCs w:val="18"/>
              </w:rPr>
            </w:pPr>
            <w:r>
              <w:rPr>
                <w:rFonts w:hint="eastAsia"/>
                <w:color w:val="000000"/>
                <w:kern w:val="0"/>
                <w:sz w:val="18"/>
                <w:szCs w:val="18"/>
              </w:rPr>
              <w:t>做好生产废水防治，达到可持续发展环境，有个良好生存环境。</w:t>
            </w:r>
          </w:p>
        </w:tc>
        <w:tc>
          <w:tcPr>
            <w:tcW w:w="1107" w:type="dxa"/>
            <w:noWrap w:val="0"/>
            <w:vAlign w:val="center"/>
          </w:tcPr>
          <w:p>
            <w:pPr>
              <w:autoSpaceDE w:val="0"/>
              <w:autoSpaceDN w:val="0"/>
              <w:jc w:val="center"/>
              <w:rPr>
                <w:rFonts w:hint="eastAsia" w:eastAsia="宋体"/>
                <w:color w:val="000000"/>
                <w:kern w:val="0"/>
                <w:sz w:val="18"/>
                <w:szCs w:val="18"/>
                <w:lang w:eastAsia="zh-CN"/>
              </w:rPr>
            </w:pPr>
            <w:r>
              <w:rPr>
                <w:rFonts w:hint="eastAsia"/>
                <w:color w:val="000000"/>
                <w:kern w:val="0"/>
                <w:sz w:val="18"/>
                <w:szCs w:val="18"/>
              </w:rPr>
              <w:t>建立和完善</w:t>
            </w:r>
            <w:r>
              <w:rPr>
                <w:rFonts w:hint="eastAsia"/>
                <w:color w:val="000000"/>
                <w:kern w:val="0"/>
                <w:sz w:val="18"/>
                <w:szCs w:val="18"/>
                <w:lang w:val="en-US" w:eastAsia="zh-CN"/>
              </w:rPr>
              <w:t>了</w:t>
            </w:r>
            <w:r>
              <w:rPr>
                <w:rFonts w:hint="eastAsia"/>
                <w:color w:val="000000"/>
                <w:kern w:val="0"/>
                <w:sz w:val="18"/>
                <w:szCs w:val="18"/>
              </w:rPr>
              <w:t>节能减排指标体系、监测体系</w:t>
            </w:r>
            <w:r>
              <w:rPr>
                <w:rFonts w:hint="eastAsia"/>
                <w:color w:val="000000"/>
                <w:kern w:val="0"/>
                <w:sz w:val="18"/>
                <w:szCs w:val="18"/>
                <w:lang w:eastAsia="zh-CN"/>
              </w:rPr>
              <w:t>。</w:t>
            </w:r>
            <w:r>
              <w:rPr>
                <w:rFonts w:hint="eastAsia"/>
                <w:color w:val="000000"/>
                <w:kern w:val="0"/>
                <w:sz w:val="18"/>
                <w:szCs w:val="18"/>
              </w:rPr>
              <w:t>工业废水的高效优化处理</w:t>
            </w:r>
            <w:r>
              <w:rPr>
                <w:rFonts w:hint="eastAsia"/>
                <w:color w:val="000000"/>
                <w:kern w:val="0"/>
                <w:sz w:val="18"/>
                <w:szCs w:val="18"/>
                <w:lang w:eastAsia="zh-CN"/>
              </w:rPr>
              <w:t>，</w:t>
            </w:r>
            <w:r>
              <w:rPr>
                <w:rFonts w:hint="eastAsia"/>
                <w:color w:val="000000"/>
                <w:kern w:val="0"/>
                <w:sz w:val="18"/>
                <w:szCs w:val="18"/>
              </w:rPr>
              <w:t>废水循环再利用</w:t>
            </w:r>
            <w:r>
              <w:rPr>
                <w:rFonts w:hint="eastAsia"/>
                <w:color w:val="000000"/>
                <w:kern w:val="0"/>
                <w:sz w:val="18"/>
                <w:szCs w:val="18"/>
                <w:lang w:eastAsia="zh-CN"/>
              </w:rPr>
              <w:t>。</w:t>
            </w:r>
          </w:p>
        </w:tc>
        <w:tc>
          <w:tcPr>
            <w:tcW w:w="975" w:type="dxa"/>
            <w:noWrap w:val="0"/>
            <w:vAlign w:val="center"/>
          </w:tcPr>
          <w:p>
            <w:pPr>
              <w:autoSpaceDE w:val="0"/>
              <w:autoSpaceDN w:val="0"/>
              <w:jc w:val="center"/>
              <w:rPr>
                <w:color w:val="000000"/>
                <w:kern w:val="0"/>
                <w:sz w:val="18"/>
                <w:szCs w:val="18"/>
              </w:rPr>
            </w:pPr>
          </w:p>
        </w:tc>
        <w:tc>
          <w:tcPr>
            <w:tcW w:w="478" w:type="dxa"/>
            <w:vMerge w:val="continue"/>
            <w:noWrap w:val="0"/>
            <w:vAlign w:val="center"/>
          </w:tcPr>
          <w:p>
            <w:pPr>
              <w:autoSpaceDE w:val="0"/>
              <w:autoSpaceDN w:val="0"/>
              <w:jc w:val="center"/>
              <w:rPr>
                <w:rFonts w:hint="default" w:eastAsia="宋体"/>
                <w:color w:val="000000"/>
                <w:kern w:val="0"/>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78" w:hRule="atLeast"/>
          <w:jc w:val="center"/>
        </w:trPr>
        <w:tc>
          <w:tcPr>
            <w:tcW w:w="1172" w:type="dxa"/>
            <w:vMerge w:val="continue"/>
            <w:noWrap w:val="0"/>
            <w:vAlign w:val="center"/>
          </w:tcPr>
          <w:p>
            <w:pPr>
              <w:autoSpaceDE w:val="0"/>
              <w:autoSpaceDN w:val="0"/>
              <w:jc w:val="center"/>
              <w:rPr>
                <w:color w:val="000000"/>
                <w:kern w:val="0"/>
                <w:sz w:val="24"/>
              </w:rPr>
            </w:pPr>
          </w:p>
        </w:tc>
        <w:tc>
          <w:tcPr>
            <w:tcW w:w="1388" w:type="dxa"/>
            <w:noWrap w:val="0"/>
            <w:vAlign w:val="center"/>
          </w:tcPr>
          <w:p>
            <w:pPr>
              <w:autoSpaceDE w:val="0"/>
              <w:autoSpaceDN w:val="0"/>
              <w:jc w:val="center"/>
              <w:rPr>
                <w:color w:val="000000"/>
                <w:kern w:val="0"/>
                <w:sz w:val="18"/>
                <w:szCs w:val="18"/>
              </w:rPr>
            </w:pPr>
            <w:r>
              <w:rPr>
                <w:color w:val="000000"/>
                <w:kern w:val="0"/>
                <w:sz w:val="18"/>
                <w:szCs w:val="18"/>
              </w:rPr>
              <w:t>社会公众或服</w:t>
            </w:r>
          </w:p>
          <w:p>
            <w:pPr>
              <w:autoSpaceDE w:val="0"/>
              <w:autoSpaceDN w:val="0"/>
              <w:jc w:val="center"/>
              <w:rPr>
                <w:color w:val="000000"/>
                <w:kern w:val="0"/>
                <w:sz w:val="18"/>
                <w:szCs w:val="18"/>
              </w:rPr>
            </w:pPr>
            <w:r>
              <w:rPr>
                <w:color w:val="000000"/>
                <w:kern w:val="0"/>
                <w:sz w:val="18"/>
                <w:szCs w:val="18"/>
              </w:rPr>
              <w:t>务对象满意度</w:t>
            </w:r>
          </w:p>
          <w:p>
            <w:pPr>
              <w:autoSpaceDE w:val="0"/>
              <w:autoSpaceDN w:val="0"/>
              <w:jc w:val="center"/>
              <w:rPr>
                <w:color w:val="000000"/>
                <w:kern w:val="0"/>
                <w:sz w:val="18"/>
                <w:szCs w:val="18"/>
              </w:rPr>
            </w:pPr>
            <w:r>
              <w:rPr>
                <w:color w:val="000000"/>
                <w:kern w:val="0"/>
                <w:sz w:val="18"/>
                <w:szCs w:val="18"/>
              </w:rPr>
              <w:t>(10分)</w:t>
            </w:r>
          </w:p>
        </w:tc>
        <w:tc>
          <w:tcPr>
            <w:tcW w:w="1312" w:type="dxa"/>
            <w:noWrap w:val="0"/>
            <w:vAlign w:val="center"/>
          </w:tcPr>
          <w:p>
            <w:pPr>
              <w:autoSpaceDE w:val="0"/>
              <w:autoSpaceDN w:val="0"/>
              <w:jc w:val="center"/>
              <w:rPr>
                <w:color w:val="000000"/>
                <w:kern w:val="0"/>
                <w:sz w:val="24"/>
              </w:rPr>
            </w:pPr>
            <w:r>
              <w:rPr>
                <w:rFonts w:hint="eastAsia"/>
                <w:color w:val="000000"/>
                <w:kern w:val="0"/>
                <w:sz w:val="18"/>
                <w:szCs w:val="18"/>
              </w:rPr>
              <w:t>具体指标</w:t>
            </w:r>
          </w:p>
        </w:tc>
        <w:tc>
          <w:tcPr>
            <w:tcW w:w="1556" w:type="dxa"/>
            <w:noWrap w:val="0"/>
            <w:vAlign w:val="center"/>
          </w:tcPr>
          <w:p>
            <w:pPr>
              <w:autoSpaceDE w:val="0"/>
              <w:autoSpaceDN w:val="0"/>
              <w:jc w:val="center"/>
              <w:rPr>
                <w:rFonts w:hint="eastAsia"/>
                <w:color w:val="000000"/>
                <w:kern w:val="0"/>
                <w:sz w:val="18"/>
                <w:szCs w:val="18"/>
              </w:rPr>
            </w:pPr>
            <w:r>
              <w:rPr>
                <w:rFonts w:hint="eastAsia"/>
                <w:color w:val="000000"/>
                <w:kern w:val="0"/>
                <w:sz w:val="18"/>
                <w:szCs w:val="18"/>
              </w:rPr>
              <w:t>满意度</w:t>
            </w:r>
          </w:p>
        </w:tc>
        <w:tc>
          <w:tcPr>
            <w:tcW w:w="1350" w:type="dxa"/>
            <w:noWrap w:val="0"/>
            <w:vAlign w:val="center"/>
          </w:tcPr>
          <w:p>
            <w:pPr>
              <w:autoSpaceDE w:val="0"/>
              <w:autoSpaceDN w:val="0"/>
              <w:jc w:val="center"/>
              <w:rPr>
                <w:rFonts w:hint="eastAsia"/>
                <w:color w:val="000000"/>
                <w:kern w:val="0"/>
                <w:sz w:val="18"/>
                <w:szCs w:val="18"/>
              </w:rPr>
            </w:pPr>
            <w:r>
              <w:rPr>
                <w:rFonts w:hint="eastAsia"/>
                <w:color w:val="000000"/>
                <w:kern w:val="0"/>
                <w:sz w:val="18"/>
                <w:szCs w:val="18"/>
              </w:rPr>
              <w:t>≥9</w:t>
            </w:r>
            <w:r>
              <w:rPr>
                <w:rFonts w:hint="eastAsia"/>
                <w:color w:val="000000"/>
                <w:kern w:val="0"/>
                <w:sz w:val="18"/>
                <w:szCs w:val="18"/>
                <w:lang w:val="en-US" w:eastAsia="zh-CN"/>
              </w:rPr>
              <w:t>5</w:t>
            </w:r>
            <w:r>
              <w:rPr>
                <w:rFonts w:hint="eastAsia"/>
                <w:color w:val="000000"/>
                <w:kern w:val="0"/>
                <w:sz w:val="18"/>
                <w:szCs w:val="18"/>
              </w:rPr>
              <w:t>%</w:t>
            </w:r>
          </w:p>
        </w:tc>
        <w:tc>
          <w:tcPr>
            <w:tcW w:w="1107" w:type="dxa"/>
            <w:noWrap w:val="0"/>
            <w:vAlign w:val="center"/>
          </w:tcPr>
          <w:p>
            <w:pPr>
              <w:autoSpaceDE w:val="0"/>
              <w:autoSpaceDN w:val="0"/>
              <w:jc w:val="center"/>
              <w:rPr>
                <w:rFonts w:hint="default"/>
                <w:color w:val="000000"/>
                <w:kern w:val="0"/>
                <w:sz w:val="18"/>
                <w:szCs w:val="18"/>
                <w:lang w:val="en-US" w:eastAsia="zh-CN"/>
              </w:rPr>
            </w:pPr>
            <w:r>
              <w:rPr>
                <w:rFonts w:hint="eastAsia"/>
                <w:color w:val="000000"/>
                <w:kern w:val="0"/>
                <w:sz w:val="18"/>
                <w:szCs w:val="18"/>
              </w:rPr>
              <w:t>9</w:t>
            </w:r>
            <w:r>
              <w:rPr>
                <w:rFonts w:hint="eastAsia"/>
                <w:color w:val="000000"/>
                <w:kern w:val="0"/>
                <w:sz w:val="18"/>
                <w:szCs w:val="18"/>
                <w:lang w:val="en-US" w:eastAsia="zh-CN"/>
              </w:rPr>
              <w:t>7%</w:t>
            </w:r>
          </w:p>
        </w:tc>
        <w:tc>
          <w:tcPr>
            <w:tcW w:w="975" w:type="dxa"/>
            <w:noWrap w:val="0"/>
            <w:vAlign w:val="center"/>
          </w:tcPr>
          <w:p>
            <w:pPr>
              <w:autoSpaceDE w:val="0"/>
              <w:autoSpaceDN w:val="0"/>
              <w:jc w:val="center"/>
              <w:rPr>
                <w:rFonts w:hint="eastAsia"/>
                <w:color w:val="000000"/>
                <w:kern w:val="0"/>
                <w:sz w:val="18"/>
                <w:szCs w:val="18"/>
              </w:rPr>
            </w:pPr>
          </w:p>
        </w:tc>
        <w:tc>
          <w:tcPr>
            <w:tcW w:w="478" w:type="dxa"/>
            <w:noWrap w:val="0"/>
            <w:vAlign w:val="center"/>
          </w:tcPr>
          <w:p>
            <w:pPr>
              <w:autoSpaceDE w:val="0"/>
              <w:autoSpaceDN w:val="0"/>
              <w:jc w:val="center"/>
              <w:rPr>
                <w:rFonts w:hint="default"/>
                <w:color w:val="000000"/>
                <w:kern w:val="0"/>
                <w:sz w:val="18"/>
                <w:szCs w:val="18"/>
                <w:lang w:val="en-US" w:eastAsia="zh-CN"/>
              </w:rPr>
            </w:pPr>
            <w:r>
              <w:rPr>
                <w:rFonts w:hint="eastAsia"/>
                <w:color w:val="000000"/>
                <w:kern w:val="0"/>
                <w:sz w:val="18"/>
                <w:szCs w:val="18"/>
                <w:lang w:val="en-US" w:eastAsia="zh-CN"/>
              </w:rPr>
              <w:t>10</w:t>
            </w:r>
          </w:p>
        </w:tc>
      </w:tr>
    </w:tbl>
    <w:p>
      <w:pPr>
        <w:sectPr>
          <w:pgSz w:w="11906" w:h="16838"/>
          <w:pgMar w:top="1440" w:right="1800" w:bottom="1440" w:left="1800" w:header="851" w:footer="992" w:gutter="0"/>
          <w:cols w:space="425" w:num="1"/>
          <w:docGrid w:type="lines" w:linePitch="312" w:charSpace="0"/>
        </w:sectPr>
      </w:pPr>
    </w:p>
    <w:p>
      <w:pPr>
        <w:rPr>
          <w:color w:val="000000"/>
          <w:sz w:val="30"/>
        </w:rPr>
      </w:pPr>
      <w:r>
        <w:rPr>
          <w:rFonts w:hAnsi="宋体"/>
          <w:color w:val="000000"/>
          <w:sz w:val="30"/>
        </w:rPr>
        <w:t>附件</w:t>
      </w:r>
      <w:r>
        <w:rPr>
          <w:color w:val="000000"/>
          <w:sz w:val="30"/>
        </w:rPr>
        <w:t>1</w:t>
      </w:r>
    </w:p>
    <w:p>
      <w:pPr>
        <w:jc w:val="center"/>
        <w:rPr>
          <w:color w:val="000000"/>
          <w:sz w:val="32"/>
        </w:rPr>
      </w:pPr>
      <w:r>
        <w:rPr>
          <w:rFonts w:hint="eastAsia"/>
          <w:color w:val="000000"/>
          <w:sz w:val="32"/>
          <w:lang w:val="en-US" w:eastAsia="zh-CN"/>
        </w:rPr>
        <w:t>2020</w:t>
      </w:r>
      <w:r>
        <w:rPr>
          <w:rFonts w:hAnsi="宋体"/>
          <w:color w:val="000000"/>
          <w:sz w:val="32"/>
        </w:rPr>
        <w:t>年度预算项目绩效自评表</w:t>
      </w:r>
    </w:p>
    <w:tbl>
      <w:tblPr>
        <w:tblStyle w:val="3"/>
        <w:tblW w:w="86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60"/>
        <w:gridCol w:w="1260"/>
        <w:gridCol w:w="839"/>
        <w:gridCol w:w="1410"/>
        <w:gridCol w:w="559"/>
        <w:gridCol w:w="590"/>
        <w:gridCol w:w="668"/>
        <w:gridCol w:w="1018"/>
        <w:gridCol w:w="10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项目名称</w:t>
            </w:r>
          </w:p>
        </w:tc>
        <w:tc>
          <w:tcPr>
            <w:tcW w:w="2099" w:type="dxa"/>
            <w:gridSpan w:val="2"/>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lang w:eastAsia="zh-CN"/>
              </w:rPr>
              <w:t>巡防</w:t>
            </w:r>
            <w:r>
              <w:rPr>
                <w:rFonts w:hint="eastAsia" w:ascii="Times New Roman" w:hAnsi="Times New Roman" w:eastAsia="宋体" w:cs="Times New Roman"/>
                <w:color w:val="000000"/>
                <w:kern w:val="0"/>
                <w:sz w:val="18"/>
                <w:szCs w:val="18"/>
              </w:rPr>
              <w:t>经费</w:t>
            </w:r>
          </w:p>
        </w:tc>
        <w:tc>
          <w:tcPr>
            <w:tcW w:w="1410" w:type="dxa"/>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项目编码</w:t>
            </w:r>
          </w:p>
        </w:tc>
        <w:tc>
          <w:tcPr>
            <w:tcW w:w="3843" w:type="dxa"/>
            <w:gridSpan w:val="5"/>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项目实施单位</w:t>
            </w:r>
          </w:p>
        </w:tc>
        <w:tc>
          <w:tcPr>
            <w:tcW w:w="2099" w:type="dxa"/>
            <w:gridSpan w:val="2"/>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rPr>
              <w:t>龙港新区玉林龙潭产业园区管理委员会</w:t>
            </w:r>
          </w:p>
        </w:tc>
        <w:tc>
          <w:tcPr>
            <w:tcW w:w="1410" w:type="dxa"/>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主管部门</w:t>
            </w:r>
          </w:p>
        </w:tc>
        <w:tc>
          <w:tcPr>
            <w:tcW w:w="3843" w:type="dxa"/>
            <w:gridSpan w:val="5"/>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lang w:val="en-US" w:eastAsia="zh-CN"/>
              </w:rPr>
              <w:t>龙港新区玉林龙潭产业园区管理委员会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5" w:hRule="atLeast"/>
          <w:jc w:val="center"/>
        </w:trPr>
        <w:tc>
          <w:tcPr>
            <w:tcW w:w="1260" w:type="dxa"/>
            <w:vMerge w:val="restart"/>
            <w:noWrap w:val="0"/>
            <w:vAlign w:val="center"/>
          </w:tcPr>
          <w:p>
            <w:pPr>
              <w:autoSpaceDE w:val="0"/>
              <w:autoSpaceDN w:val="0"/>
              <w:jc w:val="center"/>
              <w:rPr>
                <w:color w:val="000000"/>
                <w:kern w:val="0"/>
                <w:sz w:val="24"/>
              </w:rPr>
            </w:pPr>
            <w:r>
              <w:rPr>
                <w:color w:val="000000"/>
                <w:kern w:val="0"/>
                <w:sz w:val="18"/>
                <w:szCs w:val="18"/>
              </w:rPr>
              <w:t>资金总额</w:t>
            </w:r>
          </w:p>
        </w:tc>
        <w:tc>
          <w:tcPr>
            <w:tcW w:w="2099" w:type="dxa"/>
            <w:gridSpan w:val="2"/>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资金来源</w:t>
            </w:r>
          </w:p>
        </w:tc>
        <w:tc>
          <w:tcPr>
            <w:tcW w:w="5253" w:type="dxa"/>
            <w:gridSpan w:val="6"/>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金额（万元）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2099" w:type="dxa"/>
            <w:gridSpan w:val="2"/>
            <w:noWrap w:val="0"/>
            <w:vAlign w:val="center"/>
          </w:tcPr>
          <w:p>
            <w:pPr>
              <w:autoSpaceDE w:val="0"/>
              <w:autoSpaceDN w:val="0"/>
              <w:jc w:val="center"/>
              <w:rPr>
                <w:color w:val="000000"/>
                <w:kern w:val="0"/>
                <w:sz w:val="18"/>
                <w:szCs w:val="18"/>
              </w:rPr>
            </w:pPr>
            <w:r>
              <w:rPr>
                <w:rFonts w:ascii="Times New Roman" w:hAnsi="Times New Roman" w:eastAsia="宋体" w:cs="Times New Roman"/>
                <w:color w:val="000000"/>
                <w:kern w:val="0"/>
                <w:sz w:val="18"/>
                <w:szCs w:val="18"/>
              </w:rPr>
              <w:t>合计</w:t>
            </w:r>
          </w:p>
        </w:tc>
        <w:tc>
          <w:tcPr>
            <w:tcW w:w="5253" w:type="dxa"/>
            <w:gridSpan w:val="6"/>
            <w:noWrap w:val="0"/>
            <w:vAlign w:val="center"/>
          </w:tcPr>
          <w:p>
            <w:pPr>
              <w:autoSpaceDE w:val="0"/>
              <w:autoSpaceDN w:val="0"/>
              <w:jc w:val="center"/>
              <w:rPr>
                <w:rFonts w:hint="default"/>
                <w:color w:val="000000"/>
                <w:kern w:val="0"/>
                <w:sz w:val="24"/>
                <w:lang w:val="en-US"/>
              </w:rPr>
            </w:pPr>
            <w:r>
              <w:rPr>
                <w:rFonts w:hint="eastAsia" w:ascii="Times New Roman" w:hAnsi="Times New Roman" w:eastAsia="宋体" w:cs="Times New Roman"/>
                <w:color w:val="000000"/>
                <w:kern w:val="0"/>
                <w:sz w:val="18"/>
                <w:szCs w:val="18"/>
                <w:lang w:val="en-US" w:eastAsia="zh-CN"/>
              </w:rPr>
              <w:t>78</w:t>
            </w:r>
            <w:r>
              <w:rPr>
                <w:rFonts w:ascii="Times New Roman" w:hAnsi="Times New Roman" w:eastAsia="宋体" w:cs="Times New Roman"/>
                <w:color w:val="000000"/>
                <w:kern w:val="0"/>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vMerge w:val="continue"/>
            <w:noWrap w:val="0"/>
            <w:vAlign w:val="center"/>
          </w:tcPr>
          <w:p>
            <w:pPr>
              <w:autoSpaceDE w:val="0"/>
              <w:autoSpaceDN w:val="0"/>
              <w:jc w:val="center"/>
              <w:rPr>
                <w:color w:val="000000"/>
                <w:kern w:val="0"/>
                <w:sz w:val="24"/>
              </w:rPr>
            </w:pPr>
          </w:p>
        </w:tc>
        <w:tc>
          <w:tcPr>
            <w:tcW w:w="2099" w:type="dxa"/>
            <w:gridSpan w:val="2"/>
            <w:noWrap w:val="0"/>
            <w:vAlign w:val="center"/>
          </w:tcPr>
          <w:p>
            <w:pPr>
              <w:autoSpaceDE w:val="0"/>
              <w:autoSpaceDN w:val="0"/>
              <w:jc w:val="center"/>
              <w:rPr>
                <w:color w:val="000000"/>
                <w:kern w:val="0"/>
                <w:sz w:val="18"/>
                <w:szCs w:val="18"/>
              </w:rPr>
            </w:pPr>
            <w:r>
              <w:rPr>
                <w:color w:val="000000"/>
                <w:kern w:val="0"/>
                <w:sz w:val="18"/>
                <w:szCs w:val="18"/>
              </w:rPr>
              <w:t>其中：一般公共预算拨款</w:t>
            </w:r>
          </w:p>
        </w:tc>
        <w:tc>
          <w:tcPr>
            <w:tcW w:w="2559" w:type="dxa"/>
            <w:gridSpan w:val="3"/>
            <w:noWrap w:val="0"/>
            <w:vAlign w:val="center"/>
          </w:tcPr>
          <w:p>
            <w:pPr>
              <w:autoSpaceDE w:val="0"/>
              <w:autoSpaceDN w:val="0"/>
              <w:jc w:val="center"/>
              <w:rPr>
                <w:color w:val="000000"/>
                <w:kern w:val="0"/>
                <w:sz w:val="18"/>
                <w:szCs w:val="18"/>
              </w:rPr>
            </w:pPr>
            <w:r>
              <w:rPr>
                <w:color w:val="000000"/>
                <w:kern w:val="0"/>
                <w:sz w:val="18"/>
                <w:szCs w:val="18"/>
              </w:rPr>
              <w:t>其中：中央</w:t>
            </w:r>
          </w:p>
        </w:tc>
        <w:tc>
          <w:tcPr>
            <w:tcW w:w="2694" w:type="dxa"/>
            <w:gridSpan w:val="3"/>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18"/>
                <w:szCs w:val="18"/>
              </w:rPr>
            </w:pPr>
          </w:p>
        </w:tc>
        <w:tc>
          <w:tcPr>
            <w:tcW w:w="2099" w:type="dxa"/>
            <w:gridSpan w:val="2"/>
            <w:noWrap w:val="0"/>
            <w:vAlign w:val="center"/>
          </w:tcPr>
          <w:p>
            <w:pPr>
              <w:autoSpaceDE w:val="0"/>
              <w:autoSpaceDN w:val="0"/>
              <w:jc w:val="center"/>
              <w:rPr>
                <w:rFonts w:hint="default" w:eastAsia="宋体"/>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78</w:t>
            </w:r>
            <w:r>
              <w:rPr>
                <w:rFonts w:ascii="Times New Roman" w:hAnsi="Times New Roman" w:eastAsia="宋体" w:cs="Times New Roman"/>
                <w:color w:val="000000"/>
                <w:kern w:val="0"/>
                <w:sz w:val="18"/>
                <w:szCs w:val="18"/>
              </w:rPr>
              <w:t>万元</w:t>
            </w:r>
          </w:p>
        </w:tc>
        <w:tc>
          <w:tcPr>
            <w:tcW w:w="2559" w:type="dxa"/>
            <w:gridSpan w:val="3"/>
            <w:noWrap w:val="0"/>
            <w:vAlign w:val="center"/>
          </w:tcPr>
          <w:p>
            <w:pPr>
              <w:autoSpaceDE w:val="0"/>
              <w:autoSpaceDN w:val="0"/>
              <w:jc w:val="center"/>
              <w:rPr>
                <w:color w:val="000000"/>
                <w:kern w:val="0"/>
                <w:sz w:val="18"/>
                <w:szCs w:val="18"/>
              </w:rPr>
            </w:pPr>
            <w:r>
              <w:rPr>
                <w:color w:val="000000"/>
                <w:kern w:val="0"/>
                <w:sz w:val="18"/>
                <w:szCs w:val="18"/>
              </w:rPr>
              <w:t>自治区</w:t>
            </w:r>
          </w:p>
        </w:tc>
        <w:tc>
          <w:tcPr>
            <w:tcW w:w="2694" w:type="dxa"/>
            <w:gridSpan w:val="3"/>
            <w:noWrap w:val="0"/>
            <w:vAlign w:val="center"/>
          </w:tcPr>
          <w:p>
            <w:pPr>
              <w:autoSpaceDE w:val="0"/>
              <w:autoSpaceDN w:val="0"/>
              <w:jc w:val="center"/>
              <w:rPr>
                <w:rFonts w:hint="default" w:eastAsia="宋体"/>
                <w:color w:val="000000"/>
                <w:kern w:val="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2099" w:type="dxa"/>
            <w:gridSpan w:val="2"/>
            <w:noWrap w:val="0"/>
            <w:vAlign w:val="center"/>
          </w:tcPr>
          <w:p>
            <w:pPr>
              <w:autoSpaceDE w:val="0"/>
              <w:autoSpaceDN w:val="0"/>
              <w:jc w:val="center"/>
              <w:rPr>
                <w:color w:val="000000"/>
                <w:kern w:val="0"/>
                <w:sz w:val="18"/>
                <w:szCs w:val="18"/>
              </w:rPr>
            </w:pPr>
            <w:r>
              <w:rPr>
                <w:color w:val="000000"/>
                <w:kern w:val="0"/>
                <w:sz w:val="18"/>
                <w:szCs w:val="18"/>
              </w:rPr>
              <w:t>政府性基金</w:t>
            </w:r>
          </w:p>
        </w:tc>
        <w:tc>
          <w:tcPr>
            <w:tcW w:w="2559" w:type="dxa"/>
            <w:gridSpan w:val="3"/>
            <w:noWrap w:val="0"/>
            <w:vAlign w:val="center"/>
          </w:tcPr>
          <w:p>
            <w:pPr>
              <w:autoSpaceDE w:val="0"/>
              <w:autoSpaceDN w:val="0"/>
              <w:jc w:val="center"/>
              <w:rPr>
                <w:color w:val="000000"/>
                <w:kern w:val="0"/>
                <w:sz w:val="24"/>
              </w:rPr>
            </w:pPr>
          </w:p>
        </w:tc>
        <w:tc>
          <w:tcPr>
            <w:tcW w:w="2694" w:type="dxa"/>
            <w:gridSpan w:val="3"/>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2099" w:type="dxa"/>
            <w:gridSpan w:val="2"/>
            <w:noWrap w:val="0"/>
            <w:vAlign w:val="center"/>
          </w:tcPr>
          <w:p>
            <w:pPr>
              <w:autoSpaceDE w:val="0"/>
              <w:autoSpaceDN w:val="0"/>
              <w:jc w:val="center"/>
              <w:rPr>
                <w:color w:val="000000"/>
                <w:kern w:val="0"/>
                <w:sz w:val="18"/>
                <w:szCs w:val="18"/>
              </w:rPr>
            </w:pPr>
            <w:r>
              <w:rPr>
                <w:color w:val="000000"/>
                <w:kern w:val="0"/>
                <w:sz w:val="18"/>
                <w:szCs w:val="18"/>
              </w:rPr>
              <w:t>其他资金</w:t>
            </w:r>
          </w:p>
        </w:tc>
        <w:tc>
          <w:tcPr>
            <w:tcW w:w="2559" w:type="dxa"/>
            <w:gridSpan w:val="3"/>
            <w:noWrap w:val="0"/>
            <w:vAlign w:val="center"/>
          </w:tcPr>
          <w:p>
            <w:pPr>
              <w:autoSpaceDE w:val="0"/>
              <w:autoSpaceDN w:val="0"/>
              <w:jc w:val="center"/>
              <w:rPr>
                <w:color w:val="000000"/>
                <w:kern w:val="0"/>
                <w:sz w:val="24"/>
              </w:rPr>
            </w:pPr>
          </w:p>
        </w:tc>
        <w:tc>
          <w:tcPr>
            <w:tcW w:w="2694" w:type="dxa"/>
            <w:gridSpan w:val="3"/>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82"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项目概况</w:t>
            </w:r>
          </w:p>
        </w:tc>
        <w:tc>
          <w:tcPr>
            <w:tcW w:w="7352" w:type="dxa"/>
            <w:gridSpan w:val="8"/>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rPr>
              <w:t>从2008年成立巡防大队以来，财政每年下达一定的财政预算，作为巡防大队运营经费。巡防经费主要用于巡防大队办公经费，人员经费和车辆运行。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项目起始时间</w:t>
            </w:r>
          </w:p>
        </w:tc>
        <w:tc>
          <w:tcPr>
            <w:tcW w:w="2099" w:type="dxa"/>
            <w:gridSpan w:val="2"/>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rPr>
              <w:t>202</w:t>
            </w:r>
            <w:r>
              <w:rPr>
                <w:rFonts w:hint="eastAsia" w:ascii="Times New Roman" w:hAnsi="Times New Roman" w:eastAsia="宋体" w:cs="Times New Roman"/>
                <w:color w:val="000000"/>
                <w:kern w:val="0"/>
                <w:sz w:val="18"/>
                <w:szCs w:val="18"/>
                <w:lang w:val="en-US" w:eastAsia="zh-CN"/>
              </w:rPr>
              <w:t>0</w:t>
            </w:r>
            <w:r>
              <w:rPr>
                <w:rFonts w:hint="eastAsia" w:ascii="Times New Roman" w:hAnsi="Times New Roman" w:eastAsia="宋体" w:cs="Times New Roman"/>
                <w:color w:val="000000"/>
                <w:kern w:val="0"/>
                <w:sz w:val="18"/>
                <w:szCs w:val="18"/>
              </w:rPr>
              <w:t>年1月1日</w:t>
            </w:r>
          </w:p>
        </w:tc>
        <w:tc>
          <w:tcPr>
            <w:tcW w:w="1969" w:type="dxa"/>
            <w:gridSpan w:val="2"/>
            <w:tcBorders>
              <w:right w:val="single" w:color="auto" w:sz="4" w:space="0"/>
            </w:tcBorders>
            <w:noWrap w:val="0"/>
            <w:vAlign w:val="center"/>
          </w:tcPr>
          <w:p>
            <w:pPr>
              <w:autoSpaceDE w:val="0"/>
              <w:autoSpaceDN w:val="0"/>
              <w:jc w:val="center"/>
              <w:rPr>
                <w:color w:val="000000"/>
                <w:kern w:val="0"/>
                <w:sz w:val="18"/>
                <w:szCs w:val="18"/>
              </w:rPr>
            </w:pPr>
            <w:r>
              <w:rPr>
                <w:color w:val="000000"/>
                <w:kern w:val="0"/>
                <w:sz w:val="18"/>
                <w:szCs w:val="18"/>
              </w:rPr>
              <w:t>项目终止时间</w:t>
            </w:r>
          </w:p>
        </w:tc>
        <w:tc>
          <w:tcPr>
            <w:tcW w:w="3284" w:type="dxa"/>
            <w:gridSpan w:val="4"/>
            <w:tcBorders>
              <w:left w:val="single" w:color="auto" w:sz="4" w:space="0"/>
            </w:tcBorders>
            <w:noWrap w:val="0"/>
            <w:vAlign w:val="center"/>
          </w:tcPr>
          <w:p>
            <w:pPr>
              <w:autoSpaceDE w:val="0"/>
              <w:autoSpaceDN w:val="0"/>
              <w:jc w:val="center"/>
              <w:rPr>
                <w:color w:val="000000"/>
                <w:kern w:val="0"/>
                <w:sz w:val="18"/>
                <w:szCs w:val="18"/>
              </w:rPr>
            </w:pPr>
            <w:r>
              <w:rPr>
                <w:rFonts w:hint="eastAsia" w:ascii="Times New Roman" w:hAnsi="Times New Roman" w:eastAsia="宋体" w:cs="Times New Roman"/>
                <w:color w:val="000000"/>
                <w:kern w:val="0"/>
                <w:sz w:val="18"/>
                <w:szCs w:val="18"/>
              </w:rPr>
              <w:t>202</w:t>
            </w:r>
            <w:r>
              <w:rPr>
                <w:rFonts w:hint="eastAsia" w:ascii="Times New Roman" w:hAnsi="Times New Roman" w:eastAsia="宋体" w:cs="Times New Roman"/>
                <w:color w:val="000000"/>
                <w:kern w:val="0"/>
                <w:sz w:val="18"/>
                <w:szCs w:val="18"/>
                <w:lang w:val="en-US" w:eastAsia="zh-CN"/>
              </w:rPr>
              <w:t>0</w:t>
            </w:r>
            <w:r>
              <w:rPr>
                <w:rFonts w:hint="eastAsia" w:ascii="Times New Roman" w:hAnsi="Times New Roman" w:eastAsia="宋体" w:cs="Times New Roman"/>
                <w:color w:val="000000"/>
                <w:kern w:val="0"/>
                <w:sz w:val="18"/>
                <w:szCs w:val="18"/>
              </w:rPr>
              <w:t>年12月31日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项目实施进度</w:t>
            </w:r>
          </w:p>
        </w:tc>
        <w:tc>
          <w:tcPr>
            <w:tcW w:w="7352" w:type="dxa"/>
            <w:gridSpan w:val="8"/>
            <w:noWrap w:val="0"/>
            <w:vAlign w:val="center"/>
          </w:tcPr>
          <w:p>
            <w:pPr>
              <w:autoSpaceDE w:val="0"/>
              <w:autoSpaceDN w:val="0"/>
              <w:jc w:val="center"/>
              <w:rPr>
                <w:rFonts w:hint="eastAsia" w:eastAsia="宋体"/>
                <w:color w:val="000000"/>
                <w:kern w:val="0"/>
                <w:sz w:val="24"/>
                <w:lang w:eastAsia="zh-CN"/>
              </w:rPr>
            </w:pPr>
            <w:r>
              <w:rPr>
                <w:rFonts w:hint="eastAsia" w:ascii="Times New Roman" w:hAnsi="Times New Roman" w:eastAsia="宋体" w:cs="Times New Roman"/>
                <w:color w:val="000000"/>
                <w:kern w:val="0"/>
                <w:sz w:val="18"/>
                <w:szCs w:val="18"/>
                <w:lang w:eastAsia="zh-CN"/>
              </w:rPr>
              <w:t>每月按时发放巡防队员工资及缴交五险。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91" w:hRule="atLeast"/>
          <w:jc w:val="center"/>
        </w:trPr>
        <w:tc>
          <w:tcPr>
            <w:tcW w:w="1260" w:type="dxa"/>
            <w:noWrap w:val="0"/>
            <w:vAlign w:val="center"/>
          </w:tcPr>
          <w:p>
            <w:pPr>
              <w:autoSpaceDE w:val="0"/>
              <w:autoSpaceDN w:val="0"/>
              <w:jc w:val="center"/>
              <w:rPr>
                <w:color w:val="000000"/>
                <w:kern w:val="0"/>
                <w:sz w:val="18"/>
                <w:szCs w:val="18"/>
              </w:rPr>
            </w:pPr>
            <w:r>
              <w:rPr>
                <w:color w:val="000000"/>
                <w:kern w:val="0"/>
                <w:sz w:val="18"/>
                <w:szCs w:val="18"/>
              </w:rPr>
              <w:t>年度绩效目标</w:t>
            </w:r>
          </w:p>
        </w:tc>
        <w:tc>
          <w:tcPr>
            <w:tcW w:w="7352" w:type="dxa"/>
            <w:gridSpan w:val="8"/>
            <w:noWrap w:val="0"/>
            <w:vAlign w:val="center"/>
          </w:tcPr>
          <w:p>
            <w:pPr>
              <w:autoSpaceDE w:val="0"/>
              <w:autoSpaceDN w:val="0"/>
              <w:jc w:val="center"/>
              <w:rPr>
                <w:color w:val="000000"/>
                <w:kern w:val="0"/>
                <w:sz w:val="24"/>
              </w:rPr>
            </w:pPr>
            <w:r>
              <w:rPr>
                <w:rFonts w:hint="eastAsia" w:ascii="Times New Roman" w:hAnsi="Times New Roman" w:eastAsia="宋体" w:cs="Times New Roman"/>
                <w:color w:val="000000"/>
                <w:kern w:val="0"/>
                <w:sz w:val="18"/>
                <w:szCs w:val="18"/>
              </w:rPr>
              <w:t>维护园区生产建设安全。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2520" w:type="dxa"/>
            <w:gridSpan w:val="2"/>
            <w:noWrap w:val="0"/>
            <w:vAlign w:val="center"/>
          </w:tcPr>
          <w:p>
            <w:pPr>
              <w:autoSpaceDE w:val="0"/>
              <w:autoSpaceDN w:val="0"/>
              <w:jc w:val="center"/>
              <w:rPr>
                <w:color w:val="000000"/>
                <w:kern w:val="0"/>
                <w:sz w:val="18"/>
                <w:szCs w:val="18"/>
              </w:rPr>
            </w:pPr>
            <w:r>
              <w:rPr>
                <w:color w:val="000000"/>
                <w:kern w:val="0"/>
                <w:sz w:val="18"/>
                <w:szCs w:val="18"/>
              </w:rPr>
              <w:t>自评得分（满分100分）</w:t>
            </w:r>
          </w:p>
        </w:tc>
        <w:tc>
          <w:tcPr>
            <w:tcW w:w="2249" w:type="dxa"/>
            <w:gridSpan w:val="2"/>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92</w:t>
            </w:r>
          </w:p>
        </w:tc>
        <w:tc>
          <w:tcPr>
            <w:tcW w:w="1817" w:type="dxa"/>
            <w:gridSpan w:val="3"/>
            <w:noWrap w:val="0"/>
            <w:vAlign w:val="center"/>
          </w:tcPr>
          <w:p>
            <w:pPr>
              <w:autoSpaceDE w:val="0"/>
              <w:autoSpaceDN w:val="0"/>
              <w:jc w:val="center"/>
              <w:rPr>
                <w:color w:val="000000"/>
                <w:kern w:val="0"/>
                <w:sz w:val="18"/>
                <w:szCs w:val="18"/>
              </w:rPr>
            </w:pPr>
            <w:r>
              <w:rPr>
                <w:color w:val="000000"/>
                <w:kern w:val="0"/>
                <w:sz w:val="18"/>
                <w:szCs w:val="18"/>
              </w:rPr>
              <w:t>预算执行率% (10分)</w:t>
            </w:r>
          </w:p>
        </w:tc>
        <w:tc>
          <w:tcPr>
            <w:tcW w:w="2026" w:type="dxa"/>
            <w:gridSpan w:val="2"/>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1260" w:type="dxa"/>
            <w:vMerge w:val="restart"/>
            <w:noWrap w:val="0"/>
            <w:vAlign w:val="center"/>
          </w:tcPr>
          <w:p>
            <w:pPr>
              <w:autoSpaceDE w:val="0"/>
              <w:autoSpaceDN w:val="0"/>
              <w:jc w:val="center"/>
              <w:rPr>
                <w:color w:val="000000"/>
                <w:kern w:val="0"/>
                <w:sz w:val="18"/>
                <w:szCs w:val="18"/>
              </w:rPr>
            </w:pPr>
            <w:r>
              <w:rPr>
                <w:color w:val="000000"/>
                <w:kern w:val="0"/>
                <w:sz w:val="18"/>
                <w:szCs w:val="18"/>
              </w:rPr>
              <w:t>项目绩效目标</w:t>
            </w:r>
          </w:p>
          <w:p>
            <w:pPr>
              <w:autoSpaceDE w:val="0"/>
              <w:autoSpaceDN w:val="0"/>
              <w:jc w:val="center"/>
              <w:rPr>
                <w:color w:val="000000"/>
                <w:kern w:val="0"/>
                <w:sz w:val="24"/>
              </w:rPr>
            </w:pPr>
            <w:r>
              <w:rPr>
                <w:color w:val="000000"/>
                <w:kern w:val="0"/>
                <w:sz w:val="18"/>
                <w:szCs w:val="18"/>
              </w:rPr>
              <w:t>衡量指标</w:t>
            </w:r>
          </w:p>
        </w:tc>
        <w:tc>
          <w:tcPr>
            <w:tcW w:w="1260" w:type="dxa"/>
            <w:noWrap w:val="0"/>
            <w:vAlign w:val="center"/>
          </w:tcPr>
          <w:p>
            <w:pPr>
              <w:autoSpaceDE w:val="0"/>
              <w:autoSpaceDN w:val="0"/>
              <w:jc w:val="center"/>
              <w:rPr>
                <w:color w:val="000000"/>
                <w:kern w:val="0"/>
                <w:sz w:val="18"/>
                <w:szCs w:val="18"/>
              </w:rPr>
            </w:pPr>
            <w:r>
              <w:rPr>
                <w:color w:val="000000"/>
                <w:kern w:val="0"/>
                <w:sz w:val="18"/>
                <w:szCs w:val="18"/>
              </w:rPr>
              <w:t>一级指标</w:t>
            </w:r>
          </w:p>
        </w:tc>
        <w:tc>
          <w:tcPr>
            <w:tcW w:w="839" w:type="dxa"/>
            <w:noWrap w:val="0"/>
            <w:vAlign w:val="center"/>
          </w:tcPr>
          <w:p>
            <w:pPr>
              <w:autoSpaceDE w:val="0"/>
              <w:autoSpaceDN w:val="0"/>
              <w:jc w:val="center"/>
              <w:rPr>
                <w:color w:val="000000"/>
                <w:kern w:val="0"/>
                <w:sz w:val="18"/>
                <w:szCs w:val="18"/>
              </w:rPr>
            </w:pPr>
            <w:r>
              <w:rPr>
                <w:color w:val="000000"/>
                <w:kern w:val="0"/>
                <w:sz w:val="18"/>
                <w:szCs w:val="18"/>
              </w:rPr>
              <w:t>二级指标</w:t>
            </w:r>
          </w:p>
        </w:tc>
        <w:tc>
          <w:tcPr>
            <w:tcW w:w="1410" w:type="dxa"/>
            <w:noWrap w:val="0"/>
            <w:vAlign w:val="center"/>
          </w:tcPr>
          <w:p>
            <w:pPr>
              <w:autoSpaceDE w:val="0"/>
              <w:autoSpaceDN w:val="0"/>
              <w:jc w:val="center"/>
              <w:rPr>
                <w:color w:val="000000"/>
                <w:kern w:val="0"/>
                <w:sz w:val="18"/>
                <w:szCs w:val="18"/>
              </w:rPr>
            </w:pPr>
            <w:r>
              <w:rPr>
                <w:color w:val="000000"/>
                <w:kern w:val="0"/>
                <w:sz w:val="18"/>
                <w:szCs w:val="18"/>
              </w:rPr>
              <w:t>指标内容</w:t>
            </w:r>
          </w:p>
        </w:tc>
        <w:tc>
          <w:tcPr>
            <w:tcW w:w="1149" w:type="dxa"/>
            <w:gridSpan w:val="2"/>
            <w:noWrap w:val="0"/>
            <w:vAlign w:val="center"/>
          </w:tcPr>
          <w:p>
            <w:pPr>
              <w:autoSpaceDE w:val="0"/>
              <w:autoSpaceDN w:val="0"/>
              <w:jc w:val="center"/>
              <w:rPr>
                <w:color w:val="000000"/>
                <w:kern w:val="0"/>
                <w:sz w:val="18"/>
                <w:szCs w:val="18"/>
              </w:rPr>
            </w:pPr>
            <w:r>
              <w:rPr>
                <w:color w:val="000000"/>
                <w:kern w:val="0"/>
                <w:sz w:val="18"/>
                <w:szCs w:val="18"/>
              </w:rPr>
              <w:t>指标值</w:t>
            </w:r>
          </w:p>
        </w:tc>
        <w:tc>
          <w:tcPr>
            <w:tcW w:w="668" w:type="dxa"/>
            <w:noWrap w:val="0"/>
            <w:vAlign w:val="center"/>
          </w:tcPr>
          <w:p>
            <w:pPr>
              <w:autoSpaceDE w:val="0"/>
              <w:autoSpaceDN w:val="0"/>
              <w:jc w:val="center"/>
              <w:rPr>
                <w:color w:val="000000"/>
                <w:kern w:val="0"/>
                <w:sz w:val="18"/>
                <w:szCs w:val="18"/>
              </w:rPr>
            </w:pPr>
            <w:r>
              <w:rPr>
                <w:color w:val="000000"/>
                <w:kern w:val="0"/>
                <w:sz w:val="18"/>
                <w:szCs w:val="18"/>
              </w:rPr>
              <w:t>实际完</w:t>
            </w:r>
          </w:p>
          <w:p>
            <w:pPr>
              <w:autoSpaceDE w:val="0"/>
              <w:autoSpaceDN w:val="0"/>
              <w:jc w:val="center"/>
              <w:rPr>
                <w:color w:val="000000"/>
                <w:kern w:val="0"/>
                <w:sz w:val="18"/>
                <w:szCs w:val="18"/>
              </w:rPr>
            </w:pPr>
            <w:r>
              <w:rPr>
                <w:color w:val="000000"/>
                <w:kern w:val="0"/>
                <w:sz w:val="18"/>
                <w:szCs w:val="18"/>
              </w:rPr>
              <w:t>成值</w:t>
            </w:r>
          </w:p>
        </w:tc>
        <w:tc>
          <w:tcPr>
            <w:tcW w:w="1018" w:type="dxa"/>
            <w:noWrap w:val="0"/>
            <w:vAlign w:val="center"/>
          </w:tcPr>
          <w:p>
            <w:pPr>
              <w:autoSpaceDE w:val="0"/>
              <w:autoSpaceDN w:val="0"/>
              <w:jc w:val="center"/>
              <w:rPr>
                <w:color w:val="000000"/>
                <w:kern w:val="0"/>
                <w:sz w:val="18"/>
                <w:szCs w:val="18"/>
              </w:rPr>
            </w:pPr>
            <w:r>
              <w:rPr>
                <w:color w:val="000000"/>
                <w:kern w:val="0"/>
                <w:sz w:val="18"/>
                <w:szCs w:val="18"/>
              </w:rPr>
              <w:t>未完成</w:t>
            </w:r>
          </w:p>
          <w:p>
            <w:pPr>
              <w:autoSpaceDE w:val="0"/>
              <w:autoSpaceDN w:val="0"/>
              <w:jc w:val="center"/>
              <w:rPr>
                <w:color w:val="000000"/>
                <w:kern w:val="0"/>
                <w:sz w:val="18"/>
                <w:szCs w:val="18"/>
              </w:rPr>
            </w:pPr>
            <w:r>
              <w:rPr>
                <w:color w:val="000000"/>
                <w:kern w:val="0"/>
                <w:sz w:val="18"/>
                <w:szCs w:val="18"/>
              </w:rPr>
              <w:t>的原因</w:t>
            </w:r>
          </w:p>
        </w:tc>
        <w:tc>
          <w:tcPr>
            <w:tcW w:w="1008" w:type="dxa"/>
            <w:noWrap w:val="0"/>
            <w:vAlign w:val="center"/>
          </w:tcPr>
          <w:p>
            <w:pPr>
              <w:autoSpaceDE w:val="0"/>
              <w:autoSpaceDN w:val="0"/>
              <w:jc w:val="center"/>
              <w:rPr>
                <w:color w:val="000000"/>
                <w:kern w:val="0"/>
                <w:sz w:val="18"/>
                <w:szCs w:val="18"/>
              </w:rPr>
            </w:pPr>
            <w:r>
              <w:rPr>
                <w:color w:val="000000"/>
                <w:kern w:val="0"/>
                <w:sz w:val="18"/>
                <w:szCs w:val="18"/>
              </w:rPr>
              <w:t>指标得分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8"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restart"/>
            <w:noWrap w:val="0"/>
            <w:vAlign w:val="center"/>
          </w:tcPr>
          <w:p>
            <w:pPr>
              <w:autoSpaceDE w:val="0"/>
              <w:autoSpaceDN w:val="0"/>
              <w:jc w:val="center"/>
              <w:rPr>
                <w:color w:val="000000"/>
                <w:kern w:val="0"/>
                <w:sz w:val="18"/>
                <w:szCs w:val="18"/>
              </w:rPr>
            </w:pPr>
            <w:r>
              <w:rPr>
                <w:color w:val="000000"/>
                <w:kern w:val="0"/>
                <w:sz w:val="18"/>
                <w:szCs w:val="18"/>
              </w:rPr>
              <w:t>产出指标(50</w:t>
            </w:r>
          </w:p>
          <w:p>
            <w:pPr>
              <w:autoSpaceDE w:val="0"/>
              <w:autoSpaceDN w:val="0"/>
              <w:jc w:val="center"/>
              <w:rPr>
                <w:color w:val="000000"/>
                <w:kern w:val="0"/>
                <w:sz w:val="18"/>
                <w:szCs w:val="18"/>
              </w:rPr>
            </w:pPr>
            <w:r>
              <w:rPr>
                <w:color w:val="000000"/>
                <w:kern w:val="0"/>
                <w:sz w:val="18"/>
                <w:szCs w:val="18"/>
              </w:rPr>
              <w:t>分。其中：产</w:t>
            </w:r>
          </w:p>
          <w:p>
            <w:pPr>
              <w:autoSpaceDE w:val="0"/>
              <w:autoSpaceDN w:val="0"/>
              <w:jc w:val="center"/>
              <w:rPr>
                <w:color w:val="000000"/>
                <w:kern w:val="0"/>
                <w:sz w:val="18"/>
                <w:szCs w:val="18"/>
              </w:rPr>
            </w:pPr>
            <w:r>
              <w:rPr>
                <w:color w:val="000000"/>
                <w:kern w:val="0"/>
                <w:sz w:val="18"/>
                <w:szCs w:val="18"/>
              </w:rPr>
              <w:t>出数量、质量、</w:t>
            </w:r>
          </w:p>
          <w:p>
            <w:pPr>
              <w:autoSpaceDE w:val="0"/>
              <w:autoSpaceDN w:val="0"/>
              <w:jc w:val="center"/>
              <w:rPr>
                <w:color w:val="000000"/>
                <w:kern w:val="0"/>
                <w:sz w:val="18"/>
                <w:szCs w:val="18"/>
              </w:rPr>
            </w:pPr>
            <w:r>
              <w:rPr>
                <w:color w:val="000000"/>
                <w:kern w:val="0"/>
                <w:sz w:val="18"/>
                <w:szCs w:val="18"/>
              </w:rPr>
              <w:t>时效、成本分</w:t>
            </w:r>
          </w:p>
          <w:p>
            <w:pPr>
              <w:autoSpaceDE w:val="0"/>
              <w:autoSpaceDN w:val="0"/>
              <w:jc w:val="center"/>
              <w:rPr>
                <w:color w:val="000000"/>
                <w:kern w:val="0"/>
                <w:sz w:val="18"/>
                <w:szCs w:val="18"/>
              </w:rPr>
            </w:pPr>
            <w:r>
              <w:rPr>
                <w:color w:val="000000"/>
                <w:kern w:val="0"/>
                <w:sz w:val="18"/>
                <w:szCs w:val="18"/>
              </w:rPr>
              <w:t>别20分、10</w:t>
            </w:r>
          </w:p>
          <w:p>
            <w:pPr>
              <w:autoSpaceDE w:val="0"/>
              <w:autoSpaceDN w:val="0"/>
              <w:jc w:val="center"/>
              <w:rPr>
                <w:color w:val="000000"/>
                <w:kern w:val="0"/>
                <w:sz w:val="18"/>
                <w:szCs w:val="18"/>
              </w:rPr>
            </w:pPr>
            <w:r>
              <w:rPr>
                <w:color w:val="000000"/>
                <w:kern w:val="0"/>
                <w:sz w:val="18"/>
                <w:szCs w:val="18"/>
              </w:rPr>
              <w:t>分、10分、10</w:t>
            </w:r>
          </w:p>
          <w:p>
            <w:pPr>
              <w:autoSpaceDE w:val="0"/>
              <w:autoSpaceDN w:val="0"/>
              <w:jc w:val="center"/>
              <w:rPr>
                <w:color w:val="000000"/>
                <w:kern w:val="0"/>
                <w:sz w:val="18"/>
                <w:szCs w:val="18"/>
              </w:rPr>
            </w:pPr>
            <w:r>
              <w:rPr>
                <w:color w:val="000000"/>
                <w:kern w:val="0"/>
                <w:sz w:val="18"/>
                <w:szCs w:val="18"/>
              </w:rPr>
              <w:t>分）</w:t>
            </w:r>
          </w:p>
        </w:tc>
        <w:tc>
          <w:tcPr>
            <w:tcW w:w="839" w:type="dxa"/>
            <w:vMerge w:val="restart"/>
            <w:noWrap w:val="0"/>
            <w:vAlign w:val="center"/>
          </w:tcPr>
          <w:p>
            <w:pPr>
              <w:autoSpaceDE w:val="0"/>
              <w:autoSpaceDN w:val="0"/>
              <w:jc w:val="center"/>
              <w:rPr>
                <w:color w:val="000000"/>
                <w:kern w:val="0"/>
                <w:sz w:val="18"/>
                <w:szCs w:val="18"/>
              </w:rPr>
            </w:pPr>
            <w:r>
              <w:rPr>
                <w:color w:val="000000"/>
                <w:kern w:val="0"/>
                <w:sz w:val="18"/>
                <w:szCs w:val="18"/>
              </w:rPr>
              <w:t>产出数量</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发放巡防队员每月工资</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1800元/月.人</w:t>
            </w:r>
          </w:p>
        </w:tc>
        <w:tc>
          <w:tcPr>
            <w:tcW w:w="6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restart"/>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4"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缴交巡防队员每月社会保险</w:t>
            </w:r>
          </w:p>
        </w:tc>
        <w:tc>
          <w:tcPr>
            <w:tcW w:w="1149" w:type="dxa"/>
            <w:gridSpan w:val="2"/>
            <w:noWrap w:val="0"/>
            <w:vAlign w:val="center"/>
          </w:tcPr>
          <w:p>
            <w:pPr>
              <w:keepNext w:val="0"/>
              <w:keepLines w:val="0"/>
              <w:widowControl/>
              <w:suppressLineNumbers w:val="0"/>
              <w:jc w:val="center"/>
              <w:textAlignment w:val="center"/>
              <w:rPr>
                <w:rFonts w:hint="default" w:eastAsia="宋体"/>
                <w:color w:val="000000"/>
                <w:kern w:val="0"/>
                <w:sz w:val="24"/>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restart"/>
            <w:noWrap w:val="0"/>
            <w:vAlign w:val="center"/>
          </w:tcPr>
          <w:p>
            <w:pPr>
              <w:autoSpaceDE w:val="0"/>
              <w:autoSpaceDN w:val="0"/>
              <w:jc w:val="center"/>
              <w:rPr>
                <w:color w:val="000000"/>
                <w:kern w:val="0"/>
                <w:sz w:val="18"/>
                <w:szCs w:val="18"/>
              </w:rPr>
            </w:pPr>
            <w:r>
              <w:rPr>
                <w:color w:val="000000"/>
                <w:kern w:val="0"/>
                <w:sz w:val="18"/>
                <w:szCs w:val="18"/>
              </w:rPr>
              <w:t>产出质量</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发放巡防队员工资</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1800元/月.人</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restart"/>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缴交巡防队员每月社会保险</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76"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按标准发放</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restart"/>
            <w:noWrap w:val="0"/>
            <w:vAlign w:val="center"/>
          </w:tcPr>
          <w:p>
            <w:pPr>
              <w:autoSpaceDE w:val="0"/>
              <w:autoSpaceDN w:val="0"/>
              <w:jc w:val="center"/>
              <w:rPr>
                <w:color w:val="000000"/>
                <w:kern w:val="0"/>
                <w:sz w:val="18"/>
                <w:szCs w:val="18"/>
              </w:rPr>
            </w:pPr>
            <w:r>
              <w:rPr>
                <w:color w:val="000000"/>
                <w:kern w:val="0"/>
                <w:sz w:val="18"/>
                <w:szCs w:val="18"/>
              </w:rPr>
              <w:t>产出时效</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资金到位率</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restart"/>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完工及时率</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完成时间</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2021年12月31日</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5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资金支付率</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100%</w:t>
            </w:r>
          </w:p>
        </w:tc>
        <w:tc>
          <w:tcPr>
            <w:tcW w:w="6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rFonts w:hint="eastAsia" w:eastAsia="宋体"/>
                <w:color w:val="000000"/>
                <w:kern w:val="0"/>
                <w:sz w:val="24"/>
                <w:lang w:eastAsia="zh-CN"/>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restart"/>
            <w:noWrap w:val="0"/>
            <w:vAlign w:val="center"/>
          </w:tcPr>
          <w:p>
            <w:pPr>
              <w:autoSpaceDE w:val="0"/>
              <w:autoSpaceDN w:val="0"/>
              <w:jc w:val="center"/>
              <w:rPr>
                <w:color w:val="000000"/>
                <w:kern w:val="0"/>
                <w:sz w:val="18"/>
                <w:szCs w:val="18"/>
              </w:rPr>
            </w:pPr>
            <w:r>
              <w:rPr>
                <w:color w:val="000000"/>
                <w:kern w:val="0"/>
                <w:sz w:val="18"/>
                <w:szCs w:val="18"/>
              </w:rPr>
              <w:t>产出成本</w:t>
            </w:r>
          </w:p>
        </w:tc>
        <w:tc>
          <w:tcPr>
            <w:tcW w:w="1410" w:type="dxa"/>
            <w:noWrap w:val="0"/>
            <w:vAlign w:val="center"/>
          </w:tcPr>
          <w:p>
            <w:pPr>
              <w:keepNext w:val="0"/>
              <w:keepLines w:val="0"/>
              <w:widowControl/>
              <w:suppressLineNumbers w:val="0"/>
              <w:jc w:val="left"/>
              <w:textAlignment w:val="center"/>
              <w:rPr>
                <w:color w:val="000000"/>
                <w:kern w:val="0"/>
                <w:sz w:val="24"/>
              </w:rPr>
            </w:pPr>
            <w:r>
              <w:rPr>
                <w:rFonts w:hint="eastAsia" w:ascii="宋体" w:hAnsi="宋体" w:eastAsia="宋体" w:cs="宋体"/>
                <w:i w:val="0"/>
                <w:color w:val="000000"/>
                <w:kern w:val="0"/>
                <w:sz w:val="20"/>
                <w:szCs w:val="20"/>
                <w:u w:val="none"/>
                <w:lang w:val="en-US" w:eastAsia="zh-CN" w:bidi="ar"/>
              </w:rPr>
              <w:t>发放巡防队员每月工资</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color w:val="000000"/>
                <w:kern w:val="0"/>
                <w:sz w:val="20"/>
                <w:szCs w:val="20"/>
                <w:u w:val="none"/>
                <w:lang w:val="en-US" w:eastAsia="zh-CN" w:bidi="ar"/>
              </w:rPr>
              <w:t>4.5万元</w:t>
            </w:r>
          </w:p>
        </w:tc>
        <w:tc>
          <w:tcPr>
            <w:tcW w:w="6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018" w:type="dxa"/>
            <w:vMerge w:val="restart"/>
            <w:noWrap w:val="0"/>
            <w:vAlign w:val="center"/>
          </w:tcPr>
          <w:p>
            <w:pPr>
              <w:autoSpaceDE w:val="0"/>
              <w:autoSpaceDN w:val="0"/>
              <w:jc w:val="both"/>
              <w:rPr>
                <w:color w:val="000000"/>
                <w:kern w:val="0"/>
                <w:sz w:val="24"/>
              </w:rPr>
            </w:pPr>
            <w:r>
              <w:rPr>
                <w:rFonts w:hint="eastAsia" w:ascii="宋体" w:hAnsi="宋体" w:eastAsia="宋体" w:cs="宋体"/>
                <w:i w:val="0"/>
                <w:color w:val="000000"/>
                <w:kern w:val="0"/>
                <w:sz w:val="20"/>
                <w:szCs w:val="20"/>
                <w:u w:val="none"/>
                <w:lang w:val="en-US" w:eastAsia="zh-CN" w:bidi="ar"/>
              </w:rPr>
              <w:t>指标编制欠科学，在今后需考虑全面。</w:t>
            </w:r>
          </w:p>
        </w:tc>
        <w:tc>
          <w:tcPr>
            <w:tcW w:w="1008" w:type="dxa"/>
            <w:vMerge w:val="restart"/>
            <w:noWrap w:val="0"/>
            <w:vAlign w:val="center"/>
          </w:tcPr>
          <w:p>
            <w:pPr>
              <w:autoSpaceDE w:val="0"/>
              <w:autoSpaceDN w:val="0"/>
              <w:jc w:val="center"/>
              <w:rPr>
                <w:rFonts w:hint="default" w:eastAsia="宋体"/>
                <w:color w:val="000000"/>
                <w:kern w:val="0"/>
                <w:sz w:val="24"/>
                <w:lang w:val="en-US" w:eastAsia="zh-CN"/>
              </w:rPr>
            </w:pPr>
            <w:r>
              <w:rPr>
                <w:rFonts w:hint="eastAsia" w:eastAsia="宋体"/>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9"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left"/>
              <w:textAlignment w:val="center"/>
              <w:rPr>
                <w:color w:val="000000"/>
                <w:kern w:val="0"/>
                <w:sz w:val="24"/>
              </w:rPr>
            </w:pPr>
            <w:r>
              <w:rPr>
                <w:rFonts w:hint="eastAsia" w:ascii="宋体" w:hAnsi="宋体" w:eastAsia="宋体" w:cs="宋体"/>
                <w:i w:val="0"/>
                <w:color w:val="000000"/>
                <w:kern w:val="0"/>
                <w:sz w:val="20"/>
                <w:szCs w:val="20"/>
                <w:u w:val="none"/>
                <w:lang w:val="en-US" w:eastAsia="zh-CN" w:bidi="ar"/>
              </w:rPr>
              <w:t>缴交巡防队员每月社会保险</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color w:val="000000"/>
                <w:kern w:val="0"/>
                <w:sz w:val="20"/>
                <w:szCs w:val="20"/>
                <w:u w:val="none"/>
                <w:lang w:val="en-US" w:eastAsia="zh-CN" w:bidi="ar"/>
              </w:rPr>
              <w:t>2.1万元</w:t>
            </w:r>
          </w:p>
        </w:tc>
        <w:tc>
          <w:tcPr>
            <w:tcW w:w="6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018" w:type="dxa"/>
            <w:vMerge w:val="continue"/>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9"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vMerge w:val="continue"/>
            <w:noWrap w:val="0"/>
            <w:vAlign w:val="center"/>
          </w:tcPr>
          <w:p>
            <w:pPr>
              <w:autoSpaceDE w:val="0"/>
              <w:autoSpaceDN w:val="0"/>
              <w:jc w:val="center"/>
              <w:rPr>
                <w:color w:val="000000"/>
                <w:kern w:val="0"/>
                <w:sz w:val="24"/>
              </w:rPr>
            </w:pPr>
          </w:p>
        </w:tc>
        <w:tc>
          <w:tcPr>
            <w:tcW w:w="1410" w:type="dxa"/>
            <w:noWrap w:val="0"/>
            <w:vAlign w:val="center"/>
          </w:tcPr>
          <w:p>
            <w:pPr>
              <w:keepNext w:val="0"/>
              <w:keepLines w:val="0"/>
              <w:widowControl/>
              <w:suppressLineNumbers w:val="0"/>
              <w:jc w:val="left"/>
              <w:textAlignment w:val="center"/>
              <w:rPr>
                <w:color w:val="000000"/>
                <w:kern w:val="0"/>
                <w:sz w:val="24"/>
              </w:rPr>
            </w:pPr>
            <w:r>
              <w:rPr>
                <w:rFonts w:hint="eastAsia" w:ascii="宋体" w:hAnsi="宋体" w:eastAsia="宋体" w:cs="宋体"/>
                <w:i w:val="0"/>
                <w:color w:val="000000"/>
                <w:kern w:val="0"/>
                <w:sz w:val="20"/>
                <w:szCs w:val="20"/>
                <w:u w:val="none"/>
                <w:lang w:val="en-US" w:eastAsia="zh-CN" w:bidi="ar"/>
              </w:rPr>
              <w:t>资金使用率</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color w:val="000000"/>
                <w:kern w:val="0"/>
                <w:sz w:val="20"/>
                <w:szCs w:val="20"/>
                <w:u w:val="none"/>
                <w:lang w:val="en-US" w:eastAsia="zh-CN" w:bidi="ar"/>
              </w:rPr>
              <w:t>100%</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continue"/>
            <w:noWrap w:val="0"/>
            <w:vAlign w:val="center"/>
          </w:tcPr>
          <w:p>
            <w:pPr>
              <w:autoSpaceDE w:val="0"/>
              <w:autoSpaceDN w:val="0"/>
              <w:jc w:val="center"/>
              <w:rPr>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vMerge w:val="continue"/>
            <w:noWrap w:val="0"/>
            <w:vAlign w:val="center"/>
          </w:tcPr>
          <w:p>
            <w:pPr>
              <w:autoSpaceDE w:val="0"/>
              <w:autoSpaceDN w:val="0"/>
              <w:jc w:val="center"/>
              <w:rPr>
                <w:color w:val="000000"/>
                <w:kern w:val="0"/>
                <w:sz w:val="18"/>
                <w:szCs w:val="18"/>
              </w:rPr>
            </w:pPr>
          </w:p>
        </w:tc>
        <w:tc>
          <w:tcPr>
            <w:tcW w:w="1260" w:type="dxa"/>
            <w:vMerge w:val="restart"/>
            <w:noWrap w:val="0"/>
            <w:vAlign w:val="center"/>
          </w:tcPr>
          <w:p>
            <w:pPr>
              <w:autoSpaceDE w:val="0"/>
              <w:autoSpaceDN w:val="0"/>
              <w:jc w:val="center"/>
              <w:rPr>
                <w:color w:val="000000"/>
                <w:kern w:val="0"/>
                <w:sz w:val="18"/>
                <w:szCs w:val="18"/>
              </w:rPr>
            </w:pPr>
            <w:r>
              <w:rPr>
                <w:color w:val="000000"/>
                <w:kern w:val="0"/>
                <w:sz w:val="18"/>
                <w:szCs w:val="18"/>
              </w:rPr>
              <w:t>效果指标</w:t>
            </w:r>
          </w:p>
          <w:p>
            <w:pPr>
              <w:autoSpaceDE w:val="0"/>
              <w:autoSpaceDN w:val="0"/>
              <w:jc w:val="center"/>
              <w:rPr>
                <w:color w:val="000000"/>
                <w:kern w:val="0"/>
                <w:sz w:val="24"/>
              </w:rPr>
            </w:pPr>
            <w:r>
              <w:rPr>
                <w:color w:val="000000"/>
                <w:kern w:val="0"/>
                <w:sz w:val="18"/>
                <w:szCs w:val="18"/>
              </w:rPr>
              <w:t>(30分)</w:t>
            </w:r>
          </w:p>
        </w:tc>
        <w:tc>
          <w:tcPr>
            <w:tcW w:w="839" w:type="dxa"/>
            <w:noWrap w:val="0"/>
            <w:vAlign w:val="center"/>
          </w:tcPr>
          <w:p>
            <w:pPr>
              <w:autoSpaceDE w:val="0"/>
              <w:autoSpaceDN w:val="0"/>
              <w:jc w:val="center"/>
              <w:rPr>
                <w:color w:val="000000"/>
                <w:kern w:val="0"/>
                <w:sz w:val="18"/>
                <w:szCs w:val="18"/>
              </w:rPr>
            </w:pPr>
          </w:p>
          <w:p>
            <w:pPr>
              <w:autoSpaceDE w:val="0"/>
              <w:autoSpaceDN w:val="0"/>
              <w:jc w:val="center"/>
              <w:rPr>
                <w:color w:val="000000"/>
                <w:kern w:val="0"/>
                <w:sz w:val="18"/>
                <w:szCs w:val="18"/>
              </w:rPr>
            </w:pPr>
            <w:r>
              <w:rPr>
                <w:color w:val="000000"/>
                <w:kern w:val="0"/>
                <w:sz w:val="18"/>
                <w:szCs w:val="18"/>
              </w:rPr>
              <w:t>经济效益</w:t>
            </w:r>
          </w:p>
        </w:tc>
        <w:tc>
          <w:tcPr>
            <w:tcW w:w="1410" w:type="dxa"/>
            <w:noWrap w:val="0"/>
            <w:vAlign w:val="center"/>
          </w:tcPr>
          <w:p>
            <w:pPr>
              <w:keepNext w:val="0"/>
              <w:keepLines w:val="0"/>
              <w:widowControl/>
              <w:suppressLineNumbers w:val="0"/>
              <w:jc w:val="left"/>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为园区生产建设提供安全保障服务，确保项目如期顺利完成</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≥90%</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24"/>
              </w:rPr>
            </w:pPr>
          </w:p>
        </w:tc>
        <w:tc>
          <w:tcPr>
            <w:tcW w:w="839" w:type="dxa"/>
            <w:noWrap w:val="0"/>
            <w:vAlign w:val="center"/>
          </w:tcPr>
          <w:p>
            <w:pPr>
              <w:autoSpaceDE w:val="0"/>
              <w:autoSpaceDN w:val="0"/>
              <w:jc w:val="center"/>
              <w:rPr>
                <w:color w:val="000000"/>
                <w:kern w:val="0"/>
                <w:sz w:val="18"/>
                <w:szCs w:val="18"/>
              </w:rPr>
            </w:pPr>
            <w:r>
              <w:rPr>
                <w:color w:val="000000"/>
                <w:kern w:val="0"/>
                <w:sz w:val="18"/>
                <w:szCs w:val="18"/>
              </w:rPr>
              <w:t>社会效益</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园区生产建设安全</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Style w:val="6"/>
                <w:rFonts w:hint="eastAsia" w:eastAsia="宋体"/>
                <w:lang w:val="en-US" w:eastAsia="zh-CN" w:bidi="ar"/>
              </w:rPr>
              <w:t>≥90%</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vMerge w:val="restart"/>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6"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18"/>
                <w:szCs w:val="18"/>
              </w:rPr>
            </w:pPr>
          </w:p>
        </w:tc>
        <w:tc>
          <w:tcPr>
            <w:tcW w:w="839" w:type="dxa"/>
            <w:noWrap w:val="0"/>
            <w:vAlign w:val="center"/>
          </w:tcPr>
          <w:p>
            <w:pPr>
              <w:autoSpaceDE w:val="0"/>
              <w:autoSpaceDN w:val="0"/>
              <w:jc w:val="center"/>
              <w:rPr>
                <w:color w:val="000000"/>
                <w:kern w:val="0"/>
                <w:sz w:val="18"/>
                <w:szCs w:val="18"/>
              </w:rPr>
            </w:pPr>
            <w:r>
              <w:rPr>
                <w:color w:val="000000"/>
                <w:kern w:val="0"/>
                <w:sz w:val="18"/>
                <w:szCs w:val="18"/>
              </w:rPr>
              <w:t>生态效益</w:t>
            </w:r>
          </w:p>
        </w:tc>
        <w:tc>
          <w:tcPr>
            <w:tcW w:w="1410" w:type="dxa"/>
            <w:noWrap w:val="0"/>
            <w:vAlign w:val="center"/>
          </w:tcPr>
          <w:p>
            <w:pPr>
              <w:keepNext w:val="0"/>
              <w:keepLines w:val="0"/>
              <w:widowControl/>
              <w:suppressLineNumbers w:val="0"/>
              <w:jc w:val="both"/>
              <w:textAlignment w:val="center"/>
              <w:rPr>
                <w:color w:val="000000"/>
                <w:kern w:val="0"/>
                <w:sz w:val="24"/>
              </w:rPr>
            </w:pPr>
          </w:p>
        </w:tc>
        <w:tc>
          <w:tcPr>
            <w:tcW w:w="1149" w:type="dxa"/>
            <w:gridSpan w:val="2"/>
            <w:noWrap w:val="0"/>
            <w:vAlign w:val="center"/>
          </w:tcPr>
          <w:p>
            <w:pPr>
              <w:keepNext w:val="0"/>
              <w:keepLines w:val="0"/>
              <w:widowControl/>
              <w:suppressLineNumbers w:val="0"/>
              <w:jc w:val="both"/>
              <w:textAlignment w:val="center"/>
              <w:rPr>
                <w:color w:val="000000"/>
                <w:kern w:val="0"/>
                <w:sz w:val="24"/>
              </w:rPr>
            </w:pP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rFonts w:hint="eastAsia" w:eastAsia="宋体"/>
                <w:color w:val="000000"/>
                <w:kern w:val="0"/>
                <w:sz w:val="24"/>
                <w:lang w:val="en-US" w:eastAsia="zh-CN"/>
              </w:rPr>
            </w:pPr>
          </w:p>
        </w:tc>
        <w:tc>
          <w:tcPr>
            <w:tcW w:w="1008" w:type="dxa"/>
            <w:vMerge w:val="continue"/>
            <w:noWrap w:val="0"/>
            <w:vAlign w:val="center"/>
          </w:tcPr>
          <w:p>
            <w:pPr>
              <w:autoSpaceDE w:val="0"/>
              <w:autoSpaceDN w:val="0"/>
              <w:jc w:val="center"/>
              <w:rPr>
                <w:rFonts w:hint="eastAsia" w:eastAsia="宋体"/>
                <w:color w:val="000000"/>
                <w:kern w:val="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36"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vMerge w:val="continue"/>
            <w:noWrap w:val="0"/>
            <w:vAlign w:val="center"/>
          </w:tcPr>
          <w:p>
            <w:pPr>
              <w:autoSpaceDE w:val="0"/>
              <w:autoSpaceDN w:val="0"/>
              <w:jc w:val="center"/>
              <w:rPr>
                <w:color w:val="000000"/>
                <w:kern w:val="0"/>
                <w:sz w:val="24"/>
              </w:rPr>
            </w:pPr>
          </w:p>
        </w:tc>
        <w:tc>
          <w:tcPr>
            <w:tcW w:w="839" w:type="dxa"/>
            <w:noWrap w:val="0"/>
            <w:vAlign w:val="center"/>
          </w:tcPr>
          <w:p>
            <w:pPr>
              <w:autoSpaceDE w:val="0"/>
              <w:autoSpaceDN w:val="0"/>
              <w:jc w:val="center"/>
              <w:rPr>
                <w:rFonts w:hint="eastAsia" w:eastAsia="宋体"/>
                <w:color w:val="000000"/>
                <w:kern w:val="0"/>
                <w:sz w:val="18"/>
                <w:szCs w:val="18"/>
                <w:lang w:eastAsia="zh-CN"/>
              </w:rPr>
            </w:pPr>
            <w:r>
              <w:rPr>
                <w:color w:val="000000"/>
                <w:kern w:val="0"/>
                <w:sz w:val="18"/>
                <w:szCs w:val="18"/>
              </w:rPr>
              <w:t>可持续</w:t>
            </w:r>
            <w:r>
              <w:rPr>
                <w:rFonts w:hint="eastAsia"/>
                <w:color w:val="000000"/>
                <w:kern w:val="0"/>
                <w:sz w:val="18"/>
                <w:szCs w:val="18"/>
                <w:lang w:eastAsia="zh-CN"/>
              </w:rPr>
              <w:t>影响指标</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保障园区持续稳定，不发生重大案件</w:t>
            </w:r>
          </w:p>
        </w:tc>
        <w:tc>
          <w:tcPr>
            <w:tcW w:w="1149" w:type="dxa"/>
            <w:gridSpan w:val="2"/>
            <w:noWrap w:val="0"/>
            <w:vAlign w:val="center"/>
          </w:tcPr>
          <w:p>
            <w:pPr>
              <w:keepNext w:val="0"/>
              <w:keepLines w:val="0"/>
              <w:widowControl/>
              <w:suppressLineNumbers w:val="0"/>
              <w:jc w:val="center"/>
              <w:textAlignment w:val="center"/>
              <w:rPr>
                <w:color w:val="000000"/>
                <w:kern w:val="0"/>
                <w:sz w:val="24"/>
              </w:rPr>
            </w:pP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8" w:type="dxa"/>
            <w:noWrap w:val="0"/>
            <w:vAlign w:val="center"/>
          </w:tcPr>
          <w:p>
            <w:pPr>
              <w:autoSpaceDE w:val="0"/>
              <w:autoSpaceDN w:val="0"/>
              <w:jc w:val="center"/>
              <w:rPr>
                <w:color w:val="000000"/>
                <w:kern w:val="0"/>
                <w:sz w:val="24"/>
              </w:rPr>
            </w:pPr>
          </w:p>
        </w:tc>
        <w:tc>
          <w:tcPr>
            <w:tcW w:w="1008" w:type="dxa"/>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36"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noWrap w:val="0"/>
            <w:vAlign w:val="center"/>
          </w:tcPr>
          <w:p>
            <w:pPr>
              <w:autoSpaceDE w:val="0"/>
              <w:autoSpaceDN w:val="0"/>
              <w:jc w:val="center"/>
              <w:rPr>
                <w:color w:val="000000"/>
                <w:kern w:val="0"/>
                <w:sz w:val="18"/>
                <w:szCs w:val="18"/>
              </w:rPr>
            </w:pPr>
            <w:r>
              <w:rPr>
                <w:color w:val="000000"/>
                <w:kern w:val="0"/>
                <w:sz w:val="18"/>
                <w:szCs w:val="18"/>
              </w:rPr>
              <w:t>社会公众或服</w:t>
            </w:r>
          </w:p>
          <w:p>
            <w:pPr>
              <w:autoSpaceDE w:val="0"/>
              <w:autoSpaceDN w:val="0"/>
              <w:jc w:val="center"/>
              <w:rPr>
                <w:color w:val="000000"/>
                <w:kern w:val="0"/>
                <w:sz w:val="18"/>
                <w:szCs w:val="18"/>
              </w:rPr>
            </w:pPr>
            <w:r>
              <w:rPr>
                <w:color w:val="000000"/>
                <w:kern w:val="0"/>
                <w:sz w:val="18"/>
                <w:szCs w:val="18"/>
              </w:rPr>
              <w:t>务对象满意度</w:t>
            </w:r>
          </w:p>
        </w:tc>
        <w:tc>
          <w:tcPr>
            <w:tcW w:w="839"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具体指标</w:t>
            </w:r>
          </w:p>
        </w:tc>
        <w:tc>
          <w:tcPr>
            <w:tcW w:w="1410" w:type="dxa"/>
            <w:noWrap w:val="0"/>
            <w:vAlign w:val="center"/>
          </w:tcPr>
          <w:p>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满意度</w:t>
            </w:r>
          </w:p>
        </w:tc>
        <w:tc>
          <w:tcPr>
            <w:tcW w:w="1149" w:type="dxa"/>
            <w:gridSpan w:val="2"/>
            <w:noWrap w:val="0"/>
            <w:vAlign w:val="center"/>
          </w:tcPr>
          <w:p>
            <w:pPr>
              <w:keepNext w:val="0"/>
              <w:keepLines w:val="0"/>
              <w:widowControl/>
              <w:suppressLineNumbers w:val="0"/>
              <w:jc w:val="center"/>
              <w:textAlignment w:val="center"/>
              <w:rPr>
                <w:color w:val="000000"/>
                <w:kern w:val="0"/>
                <w:sz w:val="24"/>
              </w:rPr>
            </w:pPr>
            <w:r>
              <w:rPr>
                <w:rFonts w:ascii="宋体" w:hAnsi="宋体" w:eastAsia="宋体" w:cs="宋体"/>
                <w:i w:val="0"/>
                <w:iCs w:val="0"/>
                <w:color w:val="000000"/>
                <w:kern w:val="0"/>
                <w:sz w:val="20"/>
                <w:szCs w:val="20"/>
                <w:u w:val="none"/>
                <w:lang w:val="en-US" w:eastAsia="zh-CN" w:bidi="ar"/>
              </w:rPr>
              <w:t>≥95%</w:t>
            </w:r>
          </w:p>
        </w:tc>
        <w:tc>
          <w:tcPr>
            <w:tcW w:w="6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018" w:type="dxa"/>
            <w:noWrap w:val="0"/>
            <w:vAlign w:val="center"/>
          </w:tcPr>
          <w:p>
            <w:pPr>
              <w:autoSpaceDE w:val="0"/>
              <w:autoSpaceDN w:val="0"/>
              <w:jc w:val="center"/>
              <w:rPr>
                <w:color w:val="000000"/>
                <w:kern w:val="0"/>
                <w:sz w:val="24"/>
              </w:rPr>
            </w:pPr>
          </w:p>
        </w:tc>
        <w:tc>
          <w:tcPr>
            <w:tcW w:w="1008" w:type="dxa"/>
            <w:noWrap w:val="0"/>
            <w:vAlign w:val="center"/>
          </w:tcPr>
          <w:p>
            <w:pPr>
              <w:autoSpaceDE w:val="0"/>
              <w:autoSpaceDN w:val="0"/>
              <w:jc w:val="center"/>
              <w:rPr>
                <w:rFonts w:hint="default" w:eastAsia="宋体"/>
                <w:color w:val="000000"/>
                <w:kern w:val="0"/>
                <w:sz w:val="24"/>
                <w:lang w:val="en-US" w:eastAsia="zh-CN"/>
              </w:rPr>
            </w:pPr>
            <w:r>
              <w:rPr>
                <w:rFonts w:hint="eastAsia"/>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55" w:hRule="atLeast"/>
          <w:jc w:val="center"/>
        </w:trPr>
        <w:tc>
          <w:tcPr>
            <w:tcW w:w="1260" w:type="dxa"/>
            <w:vMerge w:val="continue"/>
            <w:noWrap w:val="0"/>
            <w:vAlign w:val="center"/>
          </w:tcPr>
          <w:p>
            <w:pPr>
              <w:autoSpaceDE w:val="0"/>
              <w:autoSpaceDN w:val="0"/>
              <w:jc w:val="center"/>
              <w:rPr>
                <w:color w:val="000000"/>
                <w:kern w:val="0"/>
                <w:sz w:val="24"/>
              </w:rPr>
            </w:pPr>
          </w:p>
        </w:tc>
        <w:tc>
          <w:tcPr>
            <w:tcW w:w="1260" w:type="dxa"/>
            <w:noWrap w:val="0"/>
            <w:vAlign w:val="center"/>
          </w:tcPr>
          <w:p>
            <w:pPr>
              <w:autoSpaceDE w:val="0"/>
              <w:autoSpaceDN w:val="0"/>
              <w:jc w:val="center"/>
              <w:rPr>
                <w:color w:val="000000"/>
                <w:kern w:val="0"/>
                <w:sz w:val="18"/>
                <w:szCs w:val="18"/>
              </w:rPr>
            </w:pPr>
            <w:r>
              <w:rPr>
                <w:color w:val="000000"/>
                <w:kern w:val="0"/>
                <w:sz w:val="18"/>
                <w:szCs w:val="18"/>
              </w:rPr>
              <w:t>(10分)</w:t>
            </w:r>
          </w:p>
        </w:tc>
        <w:tc>
          <w:tcPr>
            <w:tcW w:w="839" w:type="dxa"/>
            <w:noWrap w:val="0"/>
            <w:vAlign w:val="center"/>
          </w:tcPr>
          <w:p>
            <w:pPr>
              <w:autoSpaceDE w:val="0"/>
              <w:autoSpaceDN w:val="0"/>
              <w:jc w:val="center"/>
              <w:rPr>
                <w:color w:val="000000"/>
                <w:kern w:val="0"/>
                <w:sz w:val="24"/>
              </w:rPr>
            </w:pPr>
          </w:p>
        </w:tc>
        <w:tc>
          <w:tcPr>
            <w:tcW w:w="1410" w:type="dxa"/>
            <w:noWrap w:val="0"/>
            <w:vAlign w:val="center"/>
          </w:tcPr>
          <w:p>
            <w:pPr>
              <w:autoSpaceDE w:val="0"/>
              <w:autoSpaceDN w:val="0"/>
              <w:jc w:val="center"/>
              <w:rPr>
                <w:color w:val="000000"/>
                <w:kern w:val="0"/>
                <w:sz w:val="24"/>
              </w:rPr>
            </w:pPr>
          </w:p>
        </w:tc>
        <w:tc>
          <w:tcPr>
            <w:tcW w:w="1149" w:type="dxa"/>
            <w:gridSpan w:val="2"/>
            <w:noWrap w:val="0"/>
            <w:vAlign w:val="center"/>
          </w:tcPr>
          <w:p>
            <w:pPr>
              <w:autoSpaceDE w:val="0"/>
              <w:autoSpaceDN w:val="0"/>
              <w:jc w:val="center"/>
              <w:rPr>
                <w:color w:val="000000"/>
                <w:kern w:val="0"/>
                <w:sz w:val="24"/>
              </w:rPr>
            </w:pPr>
          </w:p>
        </w:tc>
        <w:tc>
          <w:tcPr>
            <w:tcW w:w="668" w:type="dxa"/>
            <w:noWrap w:val="0"/>
            <w:vAlign w:val="center"/>
          </w:tcPr>
          <w:p>
            <w:pPr>
              <w:autoSpaceDE w:val="0"/>
              <w:autoSpaceDN w:val="0"/>
              <w:jc w:val="center"/>
              <w:rPr>
                <w:color w:val="000000"/>
                <w:kern w:val="0"/>
                <w:sz w:val="24"/>
              </w:rPr>
            </w:pPr>
          </w:p>
        </w:tc>
        <w:tc>
          <w:tcPr>
            <w:tcW w:w="1018" w:type="dxa"/>
            <w:noWrap w:val="0"/>
            <w:vAlign w:val="center"/>
          </w:tcPr>
          <w:p>
            <w:pPr>
              <w:autoSpaceDE w:val="0"/>
              <w:autoSpaceDN w:val="0"/>
              <w:jc w:val="center"/>
              <w:rPr>
                <w:color w:val="000000"/>
                <w:kern w:val="0"/>
                <w:sz w:val="24"/>
              </w:rPr>
            </w:pPr>
          </w:p>
        </w:tc>
        <w:tc>
          <w:tcPr>
            <w:tcW w:w="1008" w:type="dxa"/>
            <w:noWrap w:val="0"/>
            <w:vAlign w:val="center"/>
          </w:tcPr>
          <w:p>
            <w:pPr>
              <w:autoSpaceDE w:val="0"/>
              <w:autoSpaceDN w:val="0"/>
              <w:jc w:val="center"/>
              <w:rPr>
                <w:color w:val="000000"/>
                <w:kern w:val="0"/>
                <w:sz w:val="24"/>
              </w:rPr>
            </w:pPr>
          </w:p>
        </w:tc>
      </w:tr>
    </w:tbl>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- 2 -</w:t>
    </w:r>
    <w:r>
      <w:rPr>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- 2 -</w:t>
    </w:r>
    <w:r>
      <w:rPr>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B0064"/>
    <w:rsid w:val="46FB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01"/>
    <w:basedOn w:val="4"/>
    <w:qFormat/>
    <w:uiPriority w:val="0"/>
    <w:rPr>
      <w:rFonts w:hint="default" w:ascii="Arial" w:hAnsi="Arial" w:cs="Arial"/>
      <w:color w:val="000000"/>
      <w:sz w:val="20"/>
      <w:szCs w:val="20"/>
      <w:u w:val="none"/>
    </w:rPr>
  </w:style>
  <w:style w:type="character" w:customStyle="1" w:styleId="7">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2021-10-08T13:29:00Z</dcterms:created>
  <dc:creator>Administrator</dc:creator>
  <cp:lastModifiedBy>Administrator</cp:lastModifiedBy>
  <dcterms:modified xsi:type="dcterms:W3CDTF">2021-10-08T13:36:09Z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